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09" w:rsidRPr="00CE2104" w:rsidRDefault="00D63D09">
      <w:pPr>
        <w:jc w:val="center"/>
        <w:rPr>
          <w:b/>
          <w:bCs/>
          <w:noProof/>
          <w:sz w:val="8"/>
          <w:szCs w:val="8"/>
        </w:rPr>
      </w:pPr>
    </w:p>
    <w:p w:rsidR="00500542" w:rsidRPr="00B12ABC" w:rsidRDefault="00500542" w:rsidP="00500542">
      <w:pPr>
        <w:spacing w:before="840"/>
        <w:jc w:val="center"/>
        <w:rPr>
          <w:b/>
          <w:bCs/>
          <w:sz w:val="32"/>
          <w:szCs w:val="32"/>
          <w:lang w:val="cs-CZ"/>
        </w:rPr>
      </w:pPr>
      <w:r w:rsidRPr="00B12ABC">
        <w:rPr>
          <w:b/>
          <w:bCs/>
          <w:sz w:val="32"/>
          <w:szCs w:val="32"/>
          <w:lang w:val="cs-CZ"/>
        </w:rPr>
        <w:t>The Financial Market</w:t>
      </w:r>
      <w:r>
        <w:rPr>
          <w:b/>
          <w:bCs/>
          <w:sz w:val="32"/>
          <w:szCs w:val="32"/>
          <w:lang w:val="cs-CZ"/>
        </w:rPr>
        <w:t>s </w:t>
      </w:r>
      <w:r w:rsidRPr="00B12ABC">
        <w:rPr>
          <w:b/>
          <w:bCs/>
          <w:sz w:val="32"/>
          <w:szCs w:val="32"/>
          <w:lang w:val="cs-CZ"/>
        </w:rPr>
        <w:t>Association of</w:t>
      </w:r>
    </w:p>
    <w:p w:rsidR="00500542" w:rsidRPr="00B12ABC" w:rsidRDefault="00500542" w:rsidP="00500542">
      <w:pPr>
        <w:jc w:val="center"/>
        <w:rPr>
          <w:b/>
          <w:bCs/>
          <w:sz w:val="32"/>
          <w:szCs w:val="32"/>
          <w:lang w:val="cs-CZ"/>
        </w:rPr>
      </w:pPr>
      <w:r w:rsidRPr="00B12ABC">
        <w:rPr>
          <w:b/>
          <w:bCs/>
          <w:sz w:val="32"/>
          <w:szCs w:val="32"/>
          <w:lang w:val="cs-CZ"/>
        </w:rPr>
        <w:t>the Czech Republic (A.C.I</w:t>
      </w:r>
      <w:r w:rsidRPr="00B7303E">
        <w:rPr>
          <w:b/>
          <w:bCs/>
          <w:sz w:val="32"/>
          <w:szCs w:val="32"/>
          <w:lang w:val="cs-CZ"/>
        </w:rPr>
        <w:t>.), z.s.</w:t>
      </w:r>
    </w:p>
    <w:p w:rsidR="00500542" w:rsidRPr="00EF71E4" w:rsidRDefault="00500542" w:rsidP="00500542">
      <w:pPr>
        <w:pStyle w:val="Nadpis2"/>
        <w:spacing w:before="3480"/>
        <w:rPr>
          <w:sz w:val="32"/>
          <w:szCs w:val="32"/>
        </w:rPr>
      </w:pPr>
      <w:r w:rsidRPr="00EF71E4">
        <w:rPr>
          <w:sz w:val="32"/>
          <w:szCs w:val="32"/>
        </w:rPr>
        <w:t>STANOVY</w:t>
      </w:r>
    </w:p>
    <w:p w:rsidR="00500542" w:rsidRPr="00B12ABC" w:rsidRDefault="00500542" w:rsidP="00500542">
      <w:pPr>
        <w:pStyle w:val="Nadpis3"/>
        <w:spacing w:before="4440"/>
        <w:rPr>
          <w:sz w:val="24"/>
          <w:szCs w:val="24"/>
        </w:rPr>
      </w:pPr>
      <w:r w:rsidRPr="00B12ABC">
        <w:rPr>
          <w:sz w:val="24"/>
          <w:szCs w:val="24"/>
        </w:rPr>
        <w:t>Úplné znění stano</w:t>
      </w:r>
      <w:r>
        <w:rPr>
          <w:sz w:val="24"/>
          <w:szCs w:val="24"/>
        </w:rPr>
        <w:t>v </w:t>
      </w:r>
      <w:r w:rsidRPr="00B12ABC">
        <w:rPr>
          <w:sz w:val="24"/>
          <w:szCs w:val="24"/>
        </w:rPr>
        <w:t xml:space="preserve">ze dne </w:t>
      </w:r>
      <w:r w:rsidR="00CA7E98">
        <w:rPr>
          <w:sz w:val="24"/>
          <w:szCs w:val="24"/>
        </w:rPr>
        <w:t>10.10.2015</w:t>
      </w:r>
    </w:p>
    <w:p w:rsidR="00500542" w:rsidRPr="00B12ABC" w:rsidRDefault="00500542" w:rsidP="00500542">
      <w:pPr>
        <w:jc w:val="center"/>
        <w:rPr>
          <w:lang w:val="cs-CZ"/>
        </w:rPr>
      </w:pPr>
    </w:p>
    <w:p w:rsidR="00CA7E98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br w:type="page"/>
      </w:r>
    </w:p>
    <w:p w:rsidR="00CA7E98" w:rsidRDefault="00CA7E98" w:rsidP="00500542">
      <w:pPr>
        <w:jc w:val="center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1</w:t>
      </w:r>
    </w:p>
    <w:p w:rsidR="00500542" w:rsidRPr="00B12ABC" w:rsidRDefault="00500542" w:rsidP="00500542">
      <w:pPr>
        <w:pStyle w:val="Nadpis1"/>
        <w:rPr>
          <w:sz w:val="24"/>
          <w:szCs w:val="24"/>
        </w:rPr>
      </w:pPr>
      <w:r w:rsidRPr="00B12ABC">
        <w:rPr>
          <w:sz w:val="24"/>
          <w:szCs w:val="24"/>
        </w:rPr>
        <w:t>Úvodní ustanovení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2"/>
        </w:numPr>
        <w:jc w:val="both"/>
        <w:rPr>
          <w:lang w:val="cs-CZ"/>
        </w:rPr>
      </w:pPr>
      <w:r w:rsidRPr="00B12ABC">
        <w:rPr>
          <w:lang w:val="cs-CZ"/>
        </w:rPr>
        <w:t>Náze</w:t>
      </w:r>
      <w:r>
        <w:rPr>
          <w:lang w:val="cs-CZ"/>
        </w:rPr>
        <w:t>v </w:t>
      </w:r>
      <w:r w:rsidRPr="00B12ABC">
        <w:rPr>
          <w:lang w:val="cs-CZ"/>
        </w:rPr>
        <w:t>spolku je: The Financial Market</w:t>
      </w:r>
      <w:r>
        <w:rPr>
          <w:lang w:val="cs-CZ"/>
        </w:rPr>
        <w:t>s </w:t>
      </w:r>
      <w:r w:rsidRPr="00B12ABC">
        <w:rPr>
          <w:lang w:val="cs-CZ"/>
        </w:rPr>
        <w:t>Association of the Czech Republic (A.C.I.), z.s.</w:t>
      </w:r>
    </w:p>
    <w:p w:rsidR="00500542" w:rsidRPr="00B12ABC" w:rsidRDefault="00500542" w:rsidP="00500542">
      <w:pPr>
        <w:ind w:firstLine="360"/>
        <w:jc w:val="both"/>
        <w:rPr>
          <w:lang w:val="cs-CZ"/>
        </w:rPr>
      </w:pPr>
      <w:r w:rsidRPr="00B12ABC">
        <w:rPr>
          <w:lang w:val="cs-CZ"/>
        </w:rPr>
        <w:t>(dále jen „Asociace“)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2"/>
        </w:numPr>
        <w:jc w:val="both"/>
        <w:rPr>
          <w:lang w:val="cs-CZ"/>
        </w:rPr>
      </w:pPr>
      <w:r w:rsidRPr="00B12ABC">
        <w:rPr>
          <w:lang w:val="cs-CZ"/>
        </w:rPr>
        <w:t>Sídl</w:t>
      </w:r>
      <w:r>
        <w:rPr>
          <w:lang w:val="cs-CZ"/>
        </w:rPr>
        <w:t>o </w:t>
      </w:r>
      <w:r w:rsidRPr="00B12ABC">
        <w:rPr>
          <w:lang w:val="cs-CZ"/>
        </w:rPr>
        <w:t>Asociace je: Praha, Česká republika.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2</w:t>
      </w:r>
    </w:p>
    <w:p w:rsidR="00500542" w:rsidRPr="00B12ABC" w:rsidRDefault="00500542" w:rsidP="00500542">
      <w:pPr>
        <w:pStyle w:val="Nadpis1"/>
        <w:rPr>
          <w:sz w:val="24"/>
          <w:szCs w:val="24"/>
        </w:rPr>
      </w:pPr>
      <w:r w:rsidRPr="00B12ABC">
        <w:rPr>
          <w:sz w:val="24"/>
          <w:szCs w:val="24"/>
        </w:rPr>
        <w:t>Právní postavení Asociace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7"/>
        </w:numPr>
        <w:jc w:val="both"/>
        <w:rPr>
          <w:lang w:val="cs-CZ"/>
        </w:rPr>
      </w:pPr>
      <w:r w:rsidRPr="00B12ABC">
        <w:rPr>
          <w:lang w:val="cs-CZ"/>
        </w:rPr>
        <w:t xml:space="preserve">Asociace je dobrovolným </w:t>
      </w:r>
      <w:r>
        <w:rPr>
          <w:lang w:val="cs-CZ"/>
        </w:rPr>
        <w:t>a </w:t>
      </w:r>
      <w:r w:rsidRPr="00B12ABC">
        <w:rPr>
          <w:lang w:val="cs-CZ"/>
        </w:rPr>
        <w:t>nezávislým spolkem sdružujícím členy n</w:t>
      </w:r>
      <w:r>
        <w:rPr>
          <w:lang w:val="cs-CZ"/>
        </w:rPr>
        <w:t>a </w:t>
      </w:r>
      <w:r w:rsidRPr="00B12ABC">
        <w:rPr>
          <w:lang w:val="cs-CZ"/>
        </w:rPr>
        <w:t>základě společnéh</w:t>
      </w:r>
      <w:r>
        <w:rPr>
          <w:lang w:val="cs-CZ"/>
        </w:rPr>
        <w:t>o </w:t>
      </w:r>
      <w:r w:rsidRPr="00B12ABC">
        <w:rPr>
          <w:lang w:val="cs-CZ"/>
        </w:rPr>
        <w:t xml:space="preserve">zájmu. 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7"/>
        </w:numPr>
        <w:jc w:val="both"/>
        <w:rPr>
          <w:lang w:val="cs-CZ"/>
        </w:rPr>
      </w:pPr>
      <w:r w:rsidRPr="00B12ABC">
        <w:rPr>
          <w:lang w:val="cs-CZ"/>
        </w:rPr>
        <w:t>Asociace je spolkem, tedy právnickou osobou, zřízenou dle zákon</w:t>
      </w:r>
      <w:r>
        <w:rPr>
          <w:lang w:val="cs-CZ"/>
        </w:rPr>
        <w:t>a </w:t>
      </w:r>
      <w:r w:rsidRPr="00B12ABC">
        <w:rPr>
          <w:lang w:val="cs-CZ"/>
        </w:rPr>
        <w:t>č. 89/2012 Sb., občanský zákoník</w:t>
      </w:r>
      <w:r>
        <w:rPr>
          <w:lang w:val="cs-CZ"/>
        </w:rPr>
        <w:t>, v platném znění</w:t>
      </w:r>
      <w:r w:rsidRPr="00B12ABC">
        <w:rPr>
          <w:lang w:val="cs-CZ"/>
        </w:rPr>
        <w:t xml:space="preserve"> (dále též jen „</w:t>
      </w:r>
      <w:r w:rsidRPr="00B12ABC">
        <w:rPr>
          <w:b/>
          <w:lang w:val="cs-CZ"/>
        </w:rPr>
        <w:t>OZ</w:t>
      </w:r>
      <w:r w:rsidRPr="00B12ABC">
        <w:rPr>
          <w:lang w:val="cs-CZ"/>
        </w:rPr>
        <w:t xml:space="preserve">“) </w:t>
      </w:r>
      <w:r>
        <w:rPr>
          <w:lang w:val="cs-CZ"/>
        </w:rPr>
        <w:t>a </w:t>
      </w:r>
      <w:r w:rsidRPr="00B12ABC">
        <w:rPr>
          <w:lang w:val="cs-CZ"/>
        </w:rPr>
        <w:t>je ustanoven</w:t>
      </w:r>
      <w:r>
        <w:rPr>
          <w:lang w:val="cs-CZ"/>
        </w:rPr>
        <w:t>a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>dobu neurčitou.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3</w:t>
      </w:r>
    </w:p>
    <w:p w:rsidR="00500542" w:rsidRPr="00B12ABC" w:rsidRDefault="00500542" w:rsidP="00500542">
      <w:pPr>
        <w:pStyle w:val="Nadpis1"/>
        <w:rPr>
          <w:sz w:val="24"/>
          <w:szCs w:val="24"/>
        </w:rPr>
      </w:pPr>
      <w:r>
        <w:rPr>
          <w:sz w:val="24"/>
          <w:szCs w:val="24"/>
        </w:rPr>
        <w:t>Předmět a cíl činnosti </w:t>
      </w:r>
      <w:r w:rsidRPr="00B12ABC">
        <w:rPr>
          <w:sz w:val="24"/>
          <w:szCs w:val="24"/>
        </w:rPr>
        <w:t>Asociace</w:t>
      </w:r>
    </w:p>
    <w:p w:rsidR="00500542" w:rsidRPr="00B12ABC" w:rsidRDefault="00500542" w:rsidP="00500542">
      <w:pPr>
        <w:ind w:left="284" w:hanging="284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8"/>
        </w:numPr>
        <w:ind w:left="284" w:hanging="284"/>
        <w:jc w:val="both"/>
        <w:rPr>
          <w:lang w:val="cs-CZ"/>
        </w:rPr>
      </w:pPr>
      <w:r w:rsidRPr="00B12ABC">
        <w:rPr>
          <w:lang w:val="cs-CZ"/>
        </w:rPr>
        <w:t xml:space="preserve">Asociace je plně autonomním členem mezinárodní organizace </w:t>
      </w:r>
      <w:r w:rsidRPr="005D368D">
        <w:rPr>
          <w:lang w:val="cs-CZ"/>
        </w:rPr>
        <w:t>A.C.I. The Financial Markets Association</w:t>
      </w:r>
      <w:r>
        <w:rPr>
          <w:lang w:val="cs-CZ"/>
        </w:rPr>
        <w:t xml:space="preserve"> a řídí </w:t>
      </w:r>
      <w:r w:rsidRPr="00B12ABC">
        <w:rPr>
          <w:lang w:val="cs-CZ"/>
        </w:rPr>
        <w:t>se vlastním</w:t>
      </w:r>
      <w:r>
        <w:rPr>
          <w:lang w:val="cs-CZ"/>
        </w:rPr>
        <w:t>i </w:t>
      </w:r>
      <w:r w:rsidRPr="00B12ABC">
        <w:rPr>
          <w:lang w:val="cs-CZ"/>
        </w:rPr>
        <w:t xml:space="preserve">stanovami. </w:t>
      </w:r>
    </w:p>
    <w:p w:rsidR="00500542" w:rsidRPr="00B12ABC" w:rsidRDefault="00500542" w:rsidP="00500542">
      <w:pPr>
        <w:ind w:left="284" w:hanging="284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8"/>
        </w:numPr>
        <w:ind w:left="284" w:hanging="284"/>
        <w:jc w:val="both"/>
        <w:rPr>
          <w:lang w:val="cs-CZ"/>
        </w:rPr>
      </w:pPr>
      <w:r w:rsidRPr="00B12ABC">
        <w:rPr>
          <w:lang w:val="cs-CZ"/>
        </w:rPr>
        <w:t xml:space="preserve">Cílem Asociace je zastupovat zájmy účastníků finančních trhů </w:t>
      </w:r>
      <w:r>
        <w:rPr>
          <w:lang w:val="cs-CZ"/>
        </w:rPr>
        <w:t>v </w:t>
      </w:r>
      <w:r w:rsidRPr="00B12ABC">
        <w:rPr>
          <w:lang w:val="cs-CZ"/>
        </w:rPr>
        <w:t xml:space="preserve">České republice ve vztahu </w:t>
      </w:r>
      <w:r>
        <w:rPr>
          <w:lang w:val="cs-CZ"/>
        </w:rPr>
        <w:t>k </w:t>
      </w:r>
      <w:r w:rsidRPr="00B12ABC">
        <w:rPr>
          <w:lang w:val="cs-CZ"/>
        </w:rPr>
        <w:t xml:space="preserve">institucím, statním orgánům </w:t>
      </w:r>
      <w:r>
        <w:rPr>
          <w:lang w:val="cs-CZ"/>
        </w:rPr>
        <w:t>a </w:t>
      </w:r>
      <w:r w:rsidRPr="00B12ABC">
        <w:rPr>
          <w:lang w:val="cs-CZ"/>
        </w:rPr>
        <w:t>široké veřejnosti. Z</w:t>
      </w:r>
      <w:r>
        <w:rPr>
          <w:lang w:val="cs-CZ"/>
        </w:rPr>
        <w:t>a </w:t>
      </w:r>
      <w:r w:rsidRPr="00B12ABC">
        <w:rPr>
          <w:lang w:val="cs-CZ"/>
        </w:rPr>
        <w:t>tímt</w:t>
      </w:r>
      <w:r>
        <w:rPr>
          <w:lang w:val="cs-CZ"/>
        </w:rPr>
        <w:t>o </w:t>
      </w:r>
      <w:r w:rsidRPr="00B12ABC">
        <w:rPr>
          <w:lang w:val="cs-CZ"/>
        </w:rPr>
        <w:t xml:space="preserve">účelem bude Asociace organizovat </w:t>
      </w:r>
      <w:r>
        <w:rPr>
          <w:lang w:val="cs-CZ"/>
        </w:rPr>
        <w:t>a </w:t>
      </w:r>
      <w:r w:rsidRPr="00B12ABC">
        <w:rPr>
          <w:lang w:val="cs-CZ"/>
        </w:rPr>
        <w:t xml:space="preserve">provozovat kongresy, semináře </w:t>
      </w:r>
      <w:r>
        <w:rPr>
          <w:lang w:val="cs-CZ"/>
        </w:rPr>
        <w:t>a </w:t>
      </w:r>
      <w:r w:rsidRPr="00B12ABC">
        <w:rPr>
          <w:lang w:val="cs-CZ"/>
        </w:rPr>
        <w:t xml:space="preserve">setkání, poradenskou činnost </w:t>
      </w:r>
      <w:r>
        <w:rPr>
          <w:lang w:val="cs-CZ"/>
        </w:rPr>
        <w:t>v </w:t>
      </w:r>
      <w:r w:rsidRPr="00B12ABC">
        <w:rPr>
          <w:lang w:val="cs-CZ"/>
        </w:rPr>
        <w:t>oblast</w:t>
      </w:r>
      <w:r>
        <w:rPr>
          <w:lang w:val="cs-CZ"/>
        </w:rPr>
        <w:t>i </w:t>
      </w:r>
      <w:r w:rsidRPr="00B12ABC">
        <w:rPr>
          <w:lang w:val="cs-CZ"/>
        </w:rPr>
        <w:t xml:space="preserve">právní </w:t>
      </w:r>
      <w:r>
        <w:rPr>
          <w:lang w:val="cs-CZ"/>
        </w:rPr>
        <w:t>a </w:t>
      </w:r>
      <w:r w:rsidRPr="00B12ABC">
        <w:rPr>
          <w:lang w:val="cs-CZ"/>
        </w:rPr>
        <w:t xml:space="preserve">ekonomické,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nikol</w:t>
      </w:r>
      <w:r>
        <w:rPr>
          <w:lang w:val="cs-CZ"/>
        </w:rPr>
        <w:t>i </w:t>
      </w:r>
      <w:r w:rsidRPr="00B12ABC">
        <w:rPr>
          <w:lang w:val="cs-CZ"/>
        </w:rPr>
        <w:t>jak</w:t>
      </w:r>
      <w:r>
        <w:rPr>
          <w:lang w:val="cs-CZ"/>
        </w:rPr>
        <w:t>o </w:t>
      </w:r>
      <w:r w:rsidRPr="00B12ABC">
        <w:rPr>
          <w:lang w:val="cs-CZ"/>
        </w:rPr>
        <w:t>podnikání, ale jak</w:t>
      </w:r>
      <w:r>
        <w:rPr>
          <w:lang w:val="cs-CZ"/>
        </w:rPr>
        <w:t>o </w:t>
      </w:r>
      <w:r w:rsidRPr="00B12ABC">
        <w:rPr>
          <w:lang w:val="cs-CZ"/>
        </w:rPr>
        <w:t xml:space="preserve">činnost neziskovou konanou ve prospěch Asociace </w:t>
      </w:r>
      <w:r>
        <w:rPr>
          <w:lang w:val="cs-CZ"/>
        </w:rPr>
        <w:t>a </w:t>
      </w:r>
      <w:r w:rsidRPr="00B12ABC">
        <w:rPr>
          <w:lang w:val="cs-CZ"/>
        </w:rPr>
        <w:t>jejích členů.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4</w:t>
      </w:r>
    </w:p>
    <w:p w:rsidR="00500542" w:rsidRPr="00B12ABC" w:rsidRDefault="00500542" w:rsidP="00500542">
      <w:pPr>
        <w:pStyle w:val="Nadpis1"/>
        <w:rPr>
          <w:sz w:val="24"/>
          <w:szCs w:val="24"/>
        </w:rPr>
      </w:pPr>
      <w:r w:rsidRPr="00B12ABC">
        <w:rPr>
          <w:sz w:val="24"/>
          <w:szCs w:val="24"/>
        </w:rPr>
        <w:t xml:space="preserve">Členství </w:t>
      </w:r>
      <w:r>
        <w:rPr>
          <w:sz w:val="24"/>
          <w:szCs w:val="24"/>
        </w:rPr>
        <w:t>v </w:t>
      </w:r>
      <w:r w:rsidRPr="00B12ABC">
        <w:rPr>
          <w:sz w:val="24"/>
          <w:szCs w:val="24"/>
        </w:rPr>
        <w:t>Asociac</w:t>
      </w:r>
      <w:r>
        <w:rPr>
          <w:sz w:val="24"/>
          <w:szCs w:val="24"/>
        </w:rPr>
        <w:t>i 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B12ABC">
        <w:rPr>
          <w:lang w:val="cs-CZ"/>
        </w:rPr>
        <w:t xml:space="preserve">Členy Asociace </w:t>
      </w:r>
      <w:r>
        <w:rPr>
          <w:lang w:val="cs-CZ"/>
        </w:rPr>
        <w:t>se mohou stát:</w:t>
      </w:r>
    </w:p>
    <w:p w:rsidR="00500542" w:rsidRDefault="00500542" w:rsidP="00500542">
      <w:pPr>
        <w:numPr>
          <w:ilvl w:val="0"/>
          <w:numId w:val="45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Česká národní bank</w:t>
      </w:r>
      <w:r>
        <w:rPr>
          <w:lang w:val="cs-CZ"/>
        </w:rPr>
        <w:t>a (</w:t>
      </w:r>
      <w:r w:rsidRPr="006951ED">
        <w:rPr>
          <w:lang w:val="cs-CZ"/>
        </w:rPr>
        <w:t xml:space="preserve">Českou národní banku zastupuje </w:t>
      </w:r>
      <w:r>
        <w:rPr>
          <w:lang w:val="cs-CZ"/>
        </w:rPr>
        <w:t>v </w:t>
      </w:r>
      <w:r w:rsidRPr="006951ED">
        <w:rPr>
          <w:lang w:val="cs-CZ"/>
        </w:rPr>
        <w:t>rámc</w:t>
      </w:r>
      <w:r>
        <w:rPr>
          <w:lang w:val="cs-CZ"/>
        </w:rPr>
        <w:t>i </w:t>
      </w:r>
      <w:r w:rsidRPr="006951ED">
        <w:rPr>
          <w:lang w:val="cs-CZ"/>
        </w:rPr>
        <w:t xml:space="preserve">Asociace </w:t>
      </w:r>
      <w:r w:rsidRPr="006D4C7D">
        <w:rPr>
          <w:lang w:val="cs-CZ"/>
        </w:rPr>
        <w:t>celkem 8</w:t>
      </w:r>
      <w:r w:rsidRPr="006951ED">
        <w:rPr>
          <w:lang w:val="cs-CZ"/>
        </w:rPr>
        <w:t xml:space="preserve"> pověřených zaměstnanců České národní banky</w:t>
      </w:r>
      <w:r>
        <w:rPr>
          <w:lang w:val="cs-CZ"/>
        </w:rPr>
        <w:t>)</w:t>
      </w:r>
      <w:r w:rsidRPr="00B12ABC">
        <w:rPr>
          <w:lang w:val="cs-CZ"/>
        </w:rPr>
        <w:t xml:space="preserve"> a</w:t>
      </w:r>
    </w:p>
    <w:p w:rsidR="00500542" w:rsidRDefault="00500542" w:rsidP="00500542">
      <w:pPr>
        <w:numPr>
          <w:ilvl w:val="0"/>
          <w:numId w:val="45"/>
        </w:numPr>
        <w:ind w:left="714" w:hanging="357"/>
        <w:jc w:val="both"/>
        <w:rPr>
          <w:lang w:val="cs-CZ"/>
        </w:rPr>
      </w:pPr>
      <w:r w:rsidRPr="006951ED">
        <w:rPr>
          <w:lang w:val="cs-CZ"/>
        </w:rPr>
        <w:t>pracovníc</w:t>
      </w:r>
      <w:r>
        <w:rPr>
          <w:lang w:val="cs-CZ"/>
        </w:rPr>
        <w:t>i </w:t>
      </w:r>
      <w:r w:rsidRPr="006951ED">
        <w:rPr>
          <w:lang w:val="cs-CZ"/>
        </w:rPr>
        <w:t>ban</w:t>
      </w:r>
      <w:r>
        <w:rPr>
          <w:lang w:val="cs-CZ"/>
        </w:rPr>
        <w:t>k </w:t>
      </w:r>
      <w:r w:rsidRPr="00CA7E98">
        <w:rPr>
          <w:lang w:val="cs-CZ"/>
        </w:rPr>
        <w:t>působící</w:t>
      </w:r>
      <w:r w:rsidRPr="006951ED">
        <w:rPr>
          <w:lang w:val="cs-CZ"/>
        </w:rPr>
        <w:t xml:space="preserve"> </w:t>
      </w:r>
      <w:r>
        <w:rPr>
          <w:lang w:val="cs-CZ"/>
        </w:rPr>
        <w:t>v </w:t>
      </w:r>
      <w:r w:rsidRPr="006951ED">
        <w:rPr>
          <w:lang w:val="cs-CZ"/>
        </w:rPr>
        <w:t>České republice, souhlasí-l</w:t>
      </w:r>
      <w:r>
        <w:rPr>
          <w:lang w:val="cs-CZ"/>
        </w:rPr>
        <w:t>i s </w:t>
      </w:r>
      <w:r w:rsidR="002C5FD8">
        <w:rPr>
          <w:lang w:val="cs-CZ"/>
        </w:rPr>
        <w:t>cíli</w:t>
      </w:r>
      <w:r w:rsidRPr="006951ED">
        <w:rPr>
          <w:lang w:val="cs-CZ"/>
        </w:rPr>
        <w:t xml:space="preserve"> </w:t>
      </w:r>
      <w:r>
        <w:rPr>
          <w:lang w:val="cs-CZ"/>
        </w:rPr>
        <w:t>a </w:t>
      </w:r>
      <w:r w:rsidRPr="006951ED">
        <w:rPr>
          <w:lang w:val="cs-CZ"/>
        </w:rPr>
        <w:t>stanovam</w:t>
      </w:r>
      <w:r>
        <w:rPr>
          <w:lang w:val="cs-CZ"/>
        </w:rPr>
        <w:t>i </w:t>
      </w:r>
      <w:r w:rsidRPr="006951ED">
        <w:rPr>
          <w:lang w:val="cs-CZ"/>
        </w:rPr>
        <w:t xml:space="preserve">Asociace </w:t>
      </w:r>
      <w:r>
        <w:rPr>
          <w:lang w:val="cs-CZ"/>
        </w:rPr>
        <w:t>a </w:t>
      </w:r>
      <w:r w:rsidRPr="006951ED">
        <w:rPr>
          <w:lang w:val="cs-CZ"/>
        </w:rPr>
        <w:t xml:space="preserve">rozhodnutí stát se členem Asociace je projevem jejich vlastní vůle, </w:t>
      </w:r>
      <w:r>
        <w:rPr>
          <w:lang w:val="cs-CZ"/>
        </w:rPr>
        <w:t>a </w:t>
      </w:r>
      <w:r w:rsidRPr="006951ED">
        <w:rPr>
          <w:lang w:val="cs-CZ"/>
        </w:rPr>
        <w:t>t</w:t>
      </w:r>
      <w:r>
        <w:rPr>
          <w:lang w:val="cs-CZ"/>
        </w:rPr>
        <w:t>o </w:t>
      </w:r>
      <w:r w:rsidRPr="006951ED">
        <w:rPr>
          <w:lang w:val="cs-CZ"/>
        </w:rPr>
        <w:t>př</w:t>
      </w:r>
      <w:r>
        <w:rPr>
          <w:lang w:val="cs-CZ"/>
        </w:rPr>
        <w:t>i </w:t>
      </w:r>
      <w:r w:rsidRPr="006951ED">
        <w:rPr>
          <w:lang w:val="cs-CZ"/>
        </w:rPr>
        <w:t>splnění dalších podmíne</w:t>
      </w:r>
      <w:r>
        <w:rPr>
          <w:lang w:val="cs-CZ"/>
        </w:rPr>
        <w:t>k </w:t>
      </w:r>
      <w:r w:rsidRPr="006951ED">
        <w:rPr>
          <w:lang w:val="cs-CZ"/>
        </w:rPr>
        <w:t>podle těcht</w:t>
      </w:r>
      <w:r>
        <w:rPr>
          <w:lang w:val="cs-CZ"/>
        </w:rPr>
        <w:t>o </w:t>
      </w:r>
      <w:r w:rsidRPr="006951ED">
        <w:rPr>
          <w:lang w:val="cs-CZ"/>
        </w:rPr>
        <w:t xml:space="preserve">stanov. 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B12ABC">
        <w:rPr>
          <w:lang w:val="cs-CZ"/>
        </w:rPr>
        <w:t>Z</w:t>
      </w:r>
      <w:r>
        <w:rPr>
          <w:lang w:val="cs-CZ"/>
        </w:rPr>
        <w:t>a </w:t>
      </w:r>
      <w:r w:rsidRPr="00B12ABC">
        <w:rPr>
          <w:lang w:val="cs-CZ"/>
        </w:rPr>
        <w:t>členy Asociace mohou být přijat</w:t>
      </w:r>
      <w:r>
        <w:rPr>
          <w:lang w:val="cs-CZ"/>
        </w:rPr>
        <w:t>i </w:t>
      </w:r>
      <w:r w:rsidRPr="00B12ABC">
        <w:rPr>
          <w:lang w:val="cs-CZ"/>
        </w:rPr>
        <w:t>také pracovníc</w:t>
      </w:r>
      <w:r>
        <w:rPr>
          <w:lang w:val="cs-CZ"/>
        </w:rPr>
        <w:t>i </w:t>
      </w:r>
      <w:r w:rsidRPr="00B12ABC">
        <w:rPr>
          <w:lang w:val="cs-CZ"/>
        </w:rPr>
        <w:t xml:space="preserve">jiných subjektů </w:t>
      </w:r>
      <w:r w:rsidRPr="00CA7E98">
        <w:rPr>
          <w:lang w:val="cs-CZ"/>
        </w:rPr>
        <w:t>působící</w:t>
      </w:r>
      <w:r w:rsidRPr="00B12ABC">
        <w:rPr>
          <w:lang w:val="cs-CZ"/>
        </w:rPr>
        <w:t xml:space="preserve"> </w:t>
      </w:r>
      <w:r>
        <w:rPr>
          <w:lang w:val="cs-CZ"/>
        </w:rPr>
        <w:t>v </w:t>
      </w:r>
      <w:r w:rsidRPr="00B12ABC">
        <w:rPr>
          <w:lang w:val="cs-CZ"/>
        </w:rPr>
        <w:t>České republice jak</w:t>
      </w:r>
      <w:r>
        <w:rPr>
          <w:lang w:val="cs-CZ"/>
        </w:rPr>
        <w:t>o </w:t>
      </w:r>
      <w:r w:rsidRPr="00B12ABC">
        <w:rPr>
          <w:lang w:val="cs-CZ"/>
        </w:rPr>
        <w:t>zprostředkovatelé n</w:t>
      </w:r>
      <w:r>
        <w:rPr>
          <w:lang w:val="cs-CZ"/>
        </w:rPr>
        <w:t>a </w:t>
      </w:r>
      <w:r w:rsidRPr="00B12ABC">
        <w:rPr>
          <w:lang w:val="cs-CZ"/>
        </w:rPr>
        <w:t>finančních trzích.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B12ABC">
        <w:rPr>
          <w:lang w:val="cs-CZ"/>
        </w:rPr>
        <w:t xml:space="preserve">Členství </w:t>
      </w:r>
      <w:r>
        <w:rPr>
          <w:lang w:val="cs-CZ"/>
        </w:rPr>
        <w:t>v Asociaci vyžaduje, aby členové:</w:t>
      </w:r>
    </w:p>
    <w:p w:rsidR="00500542" w:rsidRDefault="00500542" w:rsidP="00500542">
      <w:pPr>
        <w:numPr>
          <w:ilvl w:val="0"/>
          <w:numId w:val="46"/>
        </w:numPr>
        <w:ind w:left="714" w:hanging="357"/>
        <w:jc w:val="both"/>
        <w:rPr>
          <w:lang w:val="cs-CZ"/>
        </w:rPr>
      </w:pPr>
      <w:r w:rsidRPr="002754C6">
        <w:rPr>
          <w:lang w:val="cs-CZ"/>
        </w:rPr>
        <w:t>přijal</w:t>
      </w:r>
      <w:r>
        <w:rPr>
          <w:lang w:val="cs-CZ"/>
        </w:rPr>
        <w:t>i </w:t>
      </w:r>
      <w:r w:rsidRPr="002754C6">
        <w:rPr>
          <w:lang w:val="cs-CZ"/>
        </w:rPr>
        <w:t xml:space="preserve">závazek, že budou dodržovat principy stanovené </w:t>
      </w:r>
      <w:r w:rsidR="00CA7E98">
        <w:rPr>
          <w:lang w:val="cs-CZ"/>
        </w:rPr>
        <w:t xml:space="preserve">The Model Code, </w:t>
      </w:r>
      <w:r w:rsidRPr="002754C6">
        <w:rPr>
          <w:lang w:val="cs-CZ"/>
        </w:rPr>
        <w:t>vydan</w:t>
      </w:r>
      <w:r w:rsidR="00CA7E98">
        <w:rPr>
          <w:lang w:val="cs-CZ"/>
        </w:rPr>
        <w:t>ým</w:t>
      </w:r>
      <w:r w:rsidRPr="002754C6">
        <w:rPr>
          <w:lang w:val="cs-CZ"/>
        </w:rPr>
        <w:t xml:space="preserve"> mezinárodní organizac</w:t>
      </w:r>
      <w:r>
        <w:rPr>
          <w:lang w:val="cs-CZ"/>
        </w:rPr>
        <w:t>í</w:t>
      </w:r>
      <w:r w:rsidRPr="002754C6">
        <w:rPr>
          <w:lang w:val="cs-CZ"/>
        </w:rPr>
        <w:t xml:space="preserve"> A.C.I. The Financial Market</w:t>
      </w:r>
      <w:r>
        <w:rPr>
          <w:lang w:val="cs-CZ"/>
        </w:rPr>
        <w:t>s </w:t>
      </w:r>
      <w:r w:rsidRPr="002754C6">
        <w:rPr>
          <w:lang w:val="cs-CZ"/>
        </w:rPr>
        <w:t xml:space="preserve">Association </w:t>
      </w:r>
      <w:r>
        <w:rPr>
          <w:lang w:val="cs-CZ"/>
        </w:rPr>
        <w:t>a </w:t>
      </w:r>
    </w:p>
    <w:p w:rsidR="00500542" w:rsidRPr="002754C6" w:rsidRDefault="00500542" w:rsidP="00500542">
      <w:pPr>
        <w:numPr>
          <w:ilvl w:val="0"/>
          <w:numId w:val="46"/>
        </w:numPr>
        <w:ind w:left="714" w:hanging="357"/>
        <w:jc w:val="both"/>
        <w:rPr>
          <w:lang w:val="cs-CZ"/>
        </w:rPr>
      </w:pPr>
      <w:r w:rsidRPr="002754C6">
        <w:rPr>
          <w:lang w:val="cs-CZ"/>
        </w:rPr>
        <w:t>působil</w:t>
      </w:r>
      <w:r>
        <w:rPr>
          <w:lang w:val="cs-CZ"/>
        </w:rPr>
        <w:t>i v </w:t>
      </w:r>
      <w:r w:rsidRPr="002754C6">
        <w:rPr>
          <w:lang w:val="cs-CZ"/>
        </w:rPr>
        <w:t>České republice.</w:t>
      </w:r>
    </w:p>
    <w:p w:rsidR="00500542" w:rsidRPr="00B12ABC" w:rsidRDefault="00500542" w:rsidP="00500542">
      <w:pPr>
        <w:numPr>
          <w:ilvl w:val="0"/>
          <w:numId w:val="11"/>
        </w:num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B12ABC">
        <w:rPr>
          <w:lang w:val="cs-CZ"/>
        </w:rPr>
        <w:t>Člen Asociace musí dále kumulativně splňovat následující předpoklady:</w:t>
      </w:r>
    </w:p>
    <w:p w:rsidR="00500542" w:rsidRDefault="00500542" w:rsidP="00500542">
      <w:pPr>
        <w:numPr>
          <w:ilvl w:val="0"/>
          <w:numId w:val="12"/>
        </w:numPr>
        <w:spacing w:before="120"/>
        <w:ind w:left="714" w:hanging="357"/>
        <w:jc w:val="both"/>
        <w:rPr>
          <w:lang w:val="cs-CZ"/>
        </w:rPr>
      </w:pPr>
      <w:r w:rsidRPr="00B12ABC">
        <w:rPr>
          <w:lang w:val="cs-CZ"/>
        </w:rPr>
        <w:t>je pracovníkem subjektu, který je mezinárodně aktivně angažován jak</w:t>
      </w:r>
      <w:r>
        <w:rPr>
          <w:lang w:val="cs-CZ"/>
        </w:rPr>
        <w:t>o </w:t>
      </w:r>
      <w:r w:rsidRPr="00B12ABC">
        <w:rPr>
          <w:lang w:val="cs-CZ"/>
        </w:rPr>
        <w:t>obchodní</w:t>
      </w:r>
      <w:r>
        <w:rPr>
          <w:lang w:val="cs-CZ"/>
        </w:rPr>
        <w:t>k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 xml:space="preserve">finančních trzích. </w:t>
      </w:r>
      <w:r>
        <w:rPr>
          <w:lang w:val="cs-CZ"/>
        </w:rPr>
        <w:t>V </w:t>
      </w:r>
      <w:r w:rsidRPr="00B12ABC">
        <w:rPr>
          <w:lang w:val="cs-CZ"/>
        </w:rPr>
        <w:t>rámc</w:t>
      </w:r>
      <w:r>
        <w:rPr>
          <w:lang w:val="cs-CZ"/>
        </w:rPr>
        <w:t>i </w:t>
      </w:r>
      <w:r w:rsidRPr="00B12ABC">
        <w:rPr>
          <w:lang w:val="cs-CZ"/>
        </w:rPr>
        <w:t>své zodpovědnost</w:t>
      </w:r>
      <w:r>
        <w:rPr>
          <w:lang w:val="cs-CZ"/>
        </w:rPr>
        <w:t>i </w:t>
      </w:r>
      <w:r w:rsidRPr="00B12ABC">
        <w:rPr>
          <w:lang w:val="cs-CZ"/>
        </w:rPr>
        <w:t>vykonává, resp. řídí</w:t>
      </w:r>
      <w:r>
        <w:rPr>
          <w:lang w:val="cs-CZ"/>
        </w:rPr>
        <w:t>,</w:t>
      </w:r>
      <w:r w:rsidRPr="00B12ABC">
        <w:rPr>
          <w:lang w:val="cs-CZ"/>
        </w:rPr>
        <w:t xml:space="preserve"> činnost </w:t>
      </w:r>
      <w:r>
        <w:rPr>
          <w:lang w:val="cs-CZ"/>
        </w:rPr>
        <w:t>v </w:t>
      </w:r>
      <w:r w:rsidRPr="00B12ABC">
        <w:rPr>
          <w:lang w:val="cs-CZ"/>
        </w:rPr>
        <w:t>oblast</w:t>
      </w:r>
      <w:r>
        <w:rPr>
          <w:lang w:val="cs-CZ"/>
        </w:rPr>
        <w:t>i </w:t>
      </w:r>
      <w:r w:rsidRPr="00B12ABC">
        <w:rPr>
          <w:lang w:val="cs-CZ"/>
        </w:rPr>
        <w:t>obchodování n</w:t>
      </w:r>
      <w:r>
        <w:rPr>
          <w:lang w:val="cs-CZ"/>
        </w:rPr>
        <w:t>a </w:t>
      </w:r>
      <w:r w:rsidRPr="00B12ABC">
        <w:rPr>
          <w:lang w:val="cs-CZ"/>
        </w:rPr>
        <w:t xml:space="preserve">finančních trzích </w:t>
      </w:r>
      <w:r>
        <w:rPr>
          <w:lang w:val="cs-CZ"/>
        </w:rPr>
        <w:t>v </w:t>
      </w:r>
      <w:r w:rsidRPr="00B12ABC">
        <w:rPr>
          <w:lang w:val="cs-CZ"/>
        </w:rPr>
        <w:t>produktech jak</w:t>
      </w:r>
      <w:r>
        <w:rPr>
          <w:lang w:val="cs-CZ"/>
        </w:rPr>
        <w:t>o </w:t>
      </w:r>
      <w:r w:rsidRPr="00B12ABC">
        <w:rPr>
          <w:lang w:val="cs-CZ"/>
        </w:rPr>
        <w:t>jsou</w:t>
      </w:r>
      <w:r>
        <w:rPr>
          <w:lang w:val="cs-CZ"/>
        </w:rPr>
        <w:t xml:space="preserve"> </w:t>
      </w:r>
      <w:r w:rsidRPr="00B12ABC">
        <w:rPr>
          <w:lang w:val="cs-CZ"/>
        </w:rPr>
        <w:t xml:space="preserve">směnné operace, úrokové produkty </w:t>
      </w:r>
      <w:r>
        <w:rPr>
          <w:lang w:val="cs-CZ"/>
        </w:rPr>
        <w:t>a </w:t>
      </w:r>
      <w:r w:rsidRPr="00B12ABC">
        <w:rPr>
          <w:lang w:val="cs-CZ"/>
        </w:rPr>
        <w:t xml:space="preserve">jiné cenné papíry, směnky, komodity,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 xml:space="preserve">včetně všech odvozených derivátů, </w:t>
      </w:r>
    </w:p>
    <w:p w:rsidR="00500542" w:rsidRPr="00B12ABC" w:rsidRDefault="00500542" w:rsidP="00500542">
      <w:pPr>
        <w:spacing w:before="120" w:after="120"/>
        <w:ind w:left="714"/>
        <w:jc w:val="both"/>
        <w:rPr>
          <w:lang w:val="cs-CZ"/>
        </w:rPr>
      </w:pPr>
      <w:r>
        <w:rPr>
          <w:lang w:val="cs-CZ"/>
        </w:rPr>
        <w:t>a </w:t>
      </w:r>
    </w:p>
    <w:p w:rsidR="00500542" w:rsidRPr="00B12ABC" w:rsidRDefault="00500542" w:rsidP="00500542">
      <w:pPr>
        <w:numPr>
          <w:ilvl w:val="0"/>
          <w:numId w:val="12"/>
        </w:numPr>
        <w:jc w:val="both"/>
        <w:rPr>
          <w:lang w:val="cs-CZ"/>
        </w:rPr>
      </w:pPr>
      <w:r w:rsidRPr="00B12ABC">
        <w:rPr>
          <w:lang w:val="cs-CZ"/>
        </w:rPr>
        <w:t>vykonává svoj</w:t>
      </w:r>
      <w:r>
        <w:rPr>
          <w:lang w:val="cs-CZ"/>
        </w:rPr>
        <w:t>i </w:t>
      </w:r>
      <w:r w:rsidRPr="00B12ABC">
        <w:rPr>
          <w:lang w:val="cs-CZ"/>
        </w:rPr>
        <w:t>činnost:</w:t>
      </w:r>
    </w:p>
    <w:p w:rsidR="00500542" w:rsidRPr="00B12ABC" w:rsidRDefault="00500542" w:rsidP="00500542">
      <w:pPr>
        <w:numPr>
          <w:ilvl w:val="0"/>
          <w:numId w:val="13"/>
        </w:numPr>
        <w:tabs>
          <w:tab w:val="clear" w:pos="720"/>
          <w:tab w:val="num" w:pos="993"/>
        </w:tabs>
        <w:ind w:left="992" w:hanging="357"/>
        <w:jc w:val="both"/>
        <w:rPr>
          <w:lang w:val="cs-CZ"/>
        </w:rPr>
      </w:pPr>
      <w:r>
        <w:rPr>
          <w:lang w:val="cs-CZ"/>
        </w:rPr>
        <w:t>v </w:t>
      </w:r>
      <w:r w:rsidRPr="00B12ABC">
        <w:rPr>
          <w:lang w:val="cs-CZ"/>
        </w:rPr>
        <w:t>rámc</w:t>
      </w:r>
      <w:r>
        <w:rPr>
          <w:lang w:val="cs-CZ"/>
        </w:rPr>
        <w:t>i </w:t>
      </w:r>
      <w:r w:rsidRPr="00B12ABC">
        <w:rPr>
          <w:lang w:val="cs-CZ"/>
        </w:rPr>
        <w:t>banky č</w:t>
      </w:r>
      <w:r>
        <w:rPr>
          <w:lang w:val="cs-CZ"/>
        </w:rPr>
        <w:t>i </w:t>
      </w:r>
      <w:r w:rsidRPr="00B12ABC">
        <w:rPr>
          <w:lang w:val="cs-CZ"/>
        </w:rPr>
        <w:t>jinéh</w:t>
      </w:r>
      <w:r>
        <w:rPr>
          <w:lang w:val="cs-CZ"/>
        </w:rPr>
        <w:t>o </w:t>
      </w:r>
      <w:r w:rsidRPr="00B12ABC">
        <w:rPr>
          <w:lang w:val="cs-CZ"/>
        </w:rPr>
        <w:t>subjektu dle odst</w:t>
      </w:r>
      <w:r>
        <w:rPr>
          <w:lang w:val="cs-CZ"/>
        </w:rPr>
        <w:t>.</w:t>
      </w:r>
      <w:r w:rsidRPr="00B12ABC">
        <w:rPr>
          <w:lang w:val="cs-CZ"/>
        </w:rPr>
        <w:t xml:space="preserve"> 1 č</w:t>
      </w:r>
      <w:r>
        <w:rPr>
          <w:lang w:val="cs-CZ"/>
        </w:rPr>
        <w:t>i </w:t>
      </w:r>
      <w:r w:rsidRPr="00B12ABC">
        <w:rPr>
          <w:lang w:val="cs-CZ"/>
        </w:rPr>
        <w:t>2 tohot</w:t>
      </w:r>
      <w:r>
        <w:rPr>
          <w:lang w:val="cs-CZ"/>
        </w:rPr>
        <w:t>o </w:t>
      </w:r>
      <w:r w:rsidRPr="00B12ABC">
        <w:rPr>
          <w:lang w:val="cs-CZ"/>
        </w:rPr>
        <w:t>článku neb</w:t>
      </w:r>
      <w:r>
        <w:rPr>
          <w:lang w:val="cs-CZ"/>
        </w:rPr>
        <w:t>o </w:t>
      </w:r>
    </w:p>
    <w:p w:rsidR="00500542" w:rsidRPr="00B12ABC" w:rsidRDefault="00500542" w:rsidP="00500542">
      <w:pPr>
        <w:numPr>
          <w:ilvl w:val="0"/>
          <w:numId w:val="13"/>
        </w:numPr>
        <w:tabs>
          <w:tab w:val="clear" w:pos="720"/>
          <w:tab w:val="num" w:pos="993"/>
        </w:tabs>
        <w:spacing w:after="240"/>
        <w:ind w:left="992" w:hanging="357"/>
        <w:jc w:val="both"/>
        <w:rPr>
          <w:lang w:val="cs-CZ"/>
        </w:rPr>
      </w:pPr>
      <w:r>
        <w:rPr>
          <w:lang w:val="cs-CZ"/>
        </w:rPr>
        <w:t>v </w:t>
      </w:r>
      <w:r w:rsidRPr="00B12ABC">
        <w:rPr>
          <w:lang w:val="cs-CZ"/>
        </w:rPr>
        <w:t>rámc</w:t>
      </w:r>
      <w:r>
        <w:rPr>
          <w:lang w:val="cs-CZ"/>
        </w:rPr>
        <w:t>i </w:t>
      </w:r>
      <w:r w:rsidRPr="00B12ABC">
        <w:rPr>
          <w:lang w:val="cs-CZ"/>
        </w:rPr>
        <w:t>finanční instituce, nad kterou vykonává tat</w:t>
      </w:r>
      <w:r>
        <w:rPr>
          <w:lang w:val="cs-CZ"/>
        </w:rPr>
        <w:t>o </w:t>
      </w:r>
      <w:r w:rsidRPr="00B12ABC">
        <w:rPr>
          <w:lang w:val="cs-CZ"/>
        </w:rPr>
        <w:t>bank</w:t>
      </w:r>
      <w:r>
        <w:rPr>
          <w:lang w:val="cs-CZ"/>
        </w:rPr>
        <w:t>a </w:t>
      </w:r>
      <w:r w:rsidRPr="00B12ABC">
        <w:rPr>
          <w:lang w:val="cs-CZ"/>
        </w:rPr>
        <w:t>č</w:t>
      </w:r>
      <w:r>
        <w:rPr>
          <w:lang w:val="cs-CZ"/>
        </w:rPr>
        <w:t>i </w:t>
      </w:r>
      <w:r w:rsidRPr="00B12ABC">
        <w:rPr>
          <w:lang w:val="cs-CZ"/>
        </w:rPr>
        <w:t>subjekt dohled</w:t>
      </w:r>
      <w:r>
        <w:rPr>
          <w:lang w:val="cs-CZ"/>
        </w:rPr>
        <w:t>,</w:t>
      </w:r>
      <w:r w:rsidRPr="00B12ABC">
        <w:rPr>
          <w:lang w:val="cs-CZ"/>
        </w:rPr>
        <w:t xml:space="preserve"> </w:t>
      </w:r>
      <w:r>
        <w:rPr>
          <w:lang w:val="cs-CZ"/>
        </w:rPr>
        <w:t>a </w:t>
      </w:r>
      <w:r w:rsidRPr="00B12ABC">
        <w:rPr>
          <w:lang w:val="cs-CZ"/>
        </w:rPr>
        <w:t>která je regulován</w:t>
      </w:r>
      <w:r>
        <w:rPr>
          <w:lang w:val="cs-CZ"/>
        </w:rPr>
        <w:t>a </w:t>
      </w:r>
      <w:r w:rsidRPr="00B12ABC">
        <w:rPr>
          <w:lang w:val="cs-CZ"/>
        </w:rPr>
        <w:t>příslušným</w:t>
      </w:r>
      <w:r>
        <w:rPr>
          <w:lang w:val="cs-CZ"/>
        </w:rPr>
        <w:t>i </w:t>
      </w:r>
      <w:r w:rsidRPr="00B12ABC">
        <w:rPr>
          <w:lang w:val="cs-CZ"/>
        </w:rPr>
        <w:t>státním</w:t>
      </w:r>
      <w:r>
        <w:rPr>
          <w:lang w:val="cs-CZ"/>
        </w:rPr>
        <w:t>i </w:t>
      </w:r>
      <w:r w:rsidRPr="00B12ABC">
        <w:rPr>
          <w:lang w:val="cs-CZ"/>
        </w:rPr>
        <w:t>orgány.</w:t>
      </w:r>
    </w:p>
    <w:p w:rsidR="00500542" w:rsidRPr="00B12ABC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B12ABC">
        <w:rPr>
          <w:lang w:val="cs-CZ"/>
        </w:rPr>
        <w:t xml:space="preserve">Každý uchazeč </w:t>
      </w:r>
      <w:r>
        <w:rPr>
          <w:lang w:val="cs-CZ"/>
        </w:rPr>
        <w:t>o </w:t>
      </w:r>
      <w:r w:rsidRPr="00B12ABC">
        <w:rPr>
          <w:lang w:val="cs-CZ"/>
        </w:rPr>
        <w:t xml:space="preserve">členství </w:t>
      </w:r>
      <w:r>
        <w:rPr>
          <w:lang w:val="cs-CZ"/>
        </w:rPr>
        <w:t>v </w:t>
      </w:r>
      <w:r w:rsidRPr="00B12ABC">
        <w:rPr>
          <w:lang w:val="cs-CZ"/>
        </w:rPr>
        <w:t>Asociac</w:t>
      </w:r>
      <w:r>
        <w:rPr>
          <w:lang w:val="cs-CZ"/>
        </w:rPr>
        <w:t>i </w:t>
      </w:r>
      <w:r w:rsidRPr="00B12ABC">
        <w:rPr>
          <w:lang w:val="cs-CZ"/>
        </w:rPr>
        <w:t>musí podat písemnou žádost</w:t>
      </w:r>
      <w:r>
        <w:rPr>
          <w:lang w:val="cs-CZ"/>
        </w:rPr>
        <w:t xml:space="preserve"> </w:t>
      </w:r>
      <w:r w:rsidRPr="00B12ABC">
        <w:rPr>
          <w:lang w:val="cs-CZ"/>
        </w:rPr>
        <w:t>Představenstvu. Představenstv</w:t>
      </w:r>
      <w:r>
        <w:rPr>
          <w:lang w:val="cs-CZ"/>
        </w:rPr>
        <w:t>o </w:t>
      </w:r>
      <w:r w:rsidRPr="00B12ABC">
        <w:rPr>
          <w:lang w:val="cs-CZ"/>
        </w:rPr>
        <w:t>s</w:t>
      </w:r>
      <w:r>
        <w:rPr>
          <w:lang w:val="cs-CZ"/>
        </w:rPr>
        <w:t>i </w:t>
      </w:r>
      <w:r w:rsidRPr="00B12ABC">
        <w:rPr>
          <w:lang w:val="cs-CZ"/>
        </w:rPr>
        <w:t>vyhrazuje práv</w:t>
      </w:r>
      <w:r>
        <w:rPr>
          <w:lang w:val="cs-CZ"/>
        </w:rPr>
        <w:t>o </w:t>
      </w:r>
      <w:r w:rsidRPr="00B12ABC">
        <w:rPr>
          <w:lang w:val="cs-CZ"/>
        </w:rPr>
        <w:t>ověřit skutečnost</w:t>
      </w:r>
      <w:r>
        <w:rPr>
          <w:lang w:val="cs-CZ"/>
        </w:rPr>
        <w:t>i v </w:t>
      </w:r>
      <w:r w:rsidRPr="00B12ABC">
        <w:rPr>
          <w:lang w:val="cs-CZ"/>
        </w:rPr>
        <w:t>žádost</w:t>
      </w:r>
      <w:r>
        <w:rPr>
          <w:lang w:val="cs-CZ"/>
        </w:rPr>
        <w:t>i </w:t>
      </w:r>
      <w:r w:rsidRPr="00B12ABC">
        <w:rPr>
          <w:lang w:val="cs-CZ"/>
        </w:rPr>
        <w:t xml:space="preserve">uvedené </w:t>
      </w:r>
      <w:r>
        <w:rPr>
          <w:lang w:val="cs-CZ"/>
        </w:rPr>
        <w:t>a </w:t>
      </w:r>
      <w:r w:rsidRPr="00B12ABC">
        <w:rPr>
          <w:lang w:val="cs-CZ"/>
        </w:rPr>
        <w:t>je povinn</w:t>
      </w:r>
      <w:r>
        <w:rPr>
          <w:lang w:val="cs-CZ"/>
        </w:rPr>
        <w:t>o </w:t>
      </w:r>
      <w:r w:rsidRPr="00B12ABC">
        <w:rPr>
          <w:lang w:val="cs-CZ"/>
        </w:rPr>
        <w:t>předložit doporučení nejbližší Valné hromadě Asociace, která pa</w:t>
      </w:r>
      <w:r>
        <w:rPr>
          <w:lang w:val="cs-CZ"/>
        </w:rPr>
        <w:t>k o </w:t>
      </w:r>
      <w:r w:rsidRPr="00B12ABC">
        <w:rPr>
          <w:lang w:val="cs-CZ"/>
        </w:rPr>
        <w:t>přijetí hlasuje. Přijetí je možné n</w:t>
      </w:r>
      <w:r>
        <w:rPr>
          <w:lang w:val="cs-CZ"/>
        </w:rPr>
        <w:t>a </w:t>
      </w:r>
      <w:r w:rsidRPr="00B12ABC">
        <w:rPr>
          <w:lang w:val="cs-CZ"/>
        </w:rPr>
        <w:t xml:space="preserve">Valné hromadě, které se </w:t>
      </w:r>
      <w:r w:rsidRPr="006D4C7D">
        <w:rPr>
          <w:lang w:val="cs-CZ"/>
        </w:rPr>
        <w:t xml:space="preserve">zúčastní </w:t>
      </w:r>
      <w:r>
        <w:rPr>
          <w:lang w:val="cs-CZ"/>
        </w:rPr>
        <w:t>členové, disponující více než</w:t>
      </w:r>
      <w:r w:rsidRPr="006D4C7D">
        <w:rPr>
          <w:lang w:val="cs-CZ"/>
        </w:rPr>
        <w:t xml:space="preserve"> 30% všech hlasů. Bude</w:t>
      </w:r>
      <w:r w:rsidRPr="00B12ABC">
        <w:rPr>
          <w:lang w:val="cs-CZ"/>
        </w:rPr>
        <w:t>-l</w:t>
      </w:r>
      <w:r>
        <w:rPr>
          <w:lang w:val="cs-CZ"/>
        </w:rPr>
        <w:t xml:space="preserve">i přijetí schváleno, </w:t>
      </w:r>
      <w:r w:rsidRPr="00B12ABC">
        <w:rPr>
          <w:lang w:val="cs-CZ"/>
        </w:rPr>
        <w:t>Představenstv</w:t>
      </w:r>
      <w:r>
        <w:rPr>
          <w:lang w:val="cs-CZ"/>
        </w:rPr>
        <w:t xml:space="preserve">o </w:t>
      </w:r>
      <w:r w:rsidRPr="00B12ABC">
        <w:rPr>
          <w:lang w:val="cs-CZ"/>
        </w:rPr>
        <w:t xml:space="preserve">písemně vyzve uchazeče </w:t>
      </w:r>
      <w:r>
        <w:rPr>
          <w:lang w:val="cs-CZ"/>
        </w:rPr>
        <w:t xml:space="preserve">o </w:t>
      </w:r>
      <w:r w:rsidRPr="00B12ABC">
        <w:rPr>
          <w:lang w:val="cs-CZ"/>
        </w:rPr>
        <w:t xml:space="preserve">členství </w:t>
      </w:r>
      <w:r>
        <w:rPr>
          <w:lang w:val="cs-CZ"/>
        </w:rPr>
        <w:t>k </w:t>
      </w:r>
      <w:r w:rsidRPr="00B12ABC">
        <w:rPr>
          <w:lang w:val="cs-CZ"/>
        </w:rPr>
        <w:t>zaplacení</w:t>
      </w:r>
      <w:r>
        <w:rPr>
          <w:lang w:val="cs-CZ"/>
        </w:rPr>
        <w:t xml:space="preserve"> </w:t>
      </w:r>
      <w:r w:rsidRPr="00B12ABC">
        <w:rPr>
          <w:lang w:val="cs-CZ"/>
        </w:rPr>
        <w:t>členskéh</w:t>
      </w:r>
      <w:r>
        <w:rPr>
          <w:lang w:val="cs-CZ"/>
        </w:rPr>
        <w:t xml:space="preserve">o </w:t>
      </w:r>
      <w:r w:rsidRPr="00B12ABC">
        <w:rPr>
          <w:lang w:val="cs-CZ"/>
        </w:rPr>
        <w:t>příspěvku.</w:t>
      </w:r>
      <w:r>
        <w:rPr>
          <w:lang w:val="cs-CZ"/>
        </w:rPr>
        <w:t xml:space="preserve"> </w:t>
      </w:r>
      <w:r w:rsidRPr="00B12ABC">
        <w:rPr>
          <w:lang w:val="cs-CZ"/>
        </w:rPr>
        <w:t xml:space="preserve">Uchazeč se </w:t>
      </w:r>
      <w:r>
        <w:rPr>
          <w:lang w:val="cs-CZ"/>
        </w:rPr>
        <w:t>v </w:t>
      </w:r>
      <w:r w:rsidRPr="00B12ABC">
        <w:rPr>
          <w:lang w:val="cs-CZ"/>
        </w:rPr>
        <w:t xml:space="preserve">takovém případě stává členem přijetím Valnou hromadou </w:t>
      </w:r>
      <w:r>
        <w:rPr>
          <w:lang w:val="cs-CZ"/>
        </w:rPr>
        <w:t>a </w:t>
      </w:r>
      <w:r w:rsidRPr="00B12ABC">
        <w:rPr>
          <w:lang w:val="cs-CZ"/>
        </w:rPr>
        <w:t>zaplacením členskéh</w:t>
      </w:r>
      <w:r>
        <w:rPr>
          <w:lang w:val="cs-CZ"/>
        </w:rPr>
        <w:t>o </w:t>
      </w:r>
      <w:r w:rsidRPr="00B12ABC">
        <w:rPr>
          <w:lang w:val="cs-CZ"/>
        </w:rPr>
        <w:t>příspěvku.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B12ABC">
        <w:rPr>
          <w:lang w:val="cs-CZ"/>
        </w:rPr>
        <w:t xml:space="preserve">Člen, který přestane působit </w:t>
      </w:r>
      <w:r>
        <w:rPr>
          <w:lang w:val="cs-CZ"/>
        </w:rPr>
        <w:t>v </w:t>
      </w:r>
      <w:r w:rsidRPr="00B12ABC">
        <w:rPr>
          <w:lang w:val="cs-CZ"/>
        </w:rPr>
        <w:t>České republice, č</w:t>
      </w:r>
      <w:r>
        <w:rPr>
          <w:lang w:val="cs-CZ"/>
        </w:rPr>
        <w:t>i </w:t>
      </w:r>
      <w:r w:rsidRPr="00B12ABC">
        <w:rPr>
          <w:lang w:val="cs-CZ"/>
        </w:rPr>
        <w:t>bank</w:t>
      </w:r>
      <w:r>
        <w:rPr>
          <w:lang w:val="cs-CZ"/>
        </w:rPr>
        <w:t>a </w:t>
      </w:r>
      <w:r w:rsidRPr="00B12ABC">
        <w:rPr>
          <w:lang w:val="cs-CZ"/>
        </w:rPr>
        <w:t>neb</w:t>
      </w:r>
      <w:r>
        <w:rPr>
          <w:lang w:val="cs-CZ"/>
        </w:rPr>
        <w:t>o </w:t>
      </w:r>
      <w:r w:rsidRPr="00B12ABC">
        <w:rPr>
          <w:lang w:val="cs-CZ"/>
        </w:rPr>
        <w:t>subjekt, kteréh</w:t>
      </w:r>
      <w:r>
        <w:rPr>
          <w:lang w:val="cs-CZ"/>
        </w:rPr>
        <w:t>o </w:t>
      </w:r>
      <w:r w:rsidRPr="00B12ABC">
        <w:rPr>
          <w:lang w:val="cs-CZ"/>
        </w:rPr>
        <w:t xml:space="preserve">je </w:t>
      </w:r>
      <w:r>
        <w:rPr>
          <w:lang w:val="cs-CZ"/>
        </w:rPr>
        <w:t>pracovníkem</w:t>
      </w:r>
      <w:r w:rsidRPr="00B12ABC">
        <w:rPr>
          <w:lang w:val="cs-CZ"/>
        </w:rPr>
        <w:t xml:space="preserve">, přestane </w:t>
      </w:r>
      <w:r w:rsidR="00CA7E98">
        <w:rPr>
          <w:lang w:val="cs-CZ"/>
        </w:rPr>
        <w:t>působit</w:t>
      </w:r>
      <w:r>
        <w:rPr>
          <w:lang w:val="cs-CZ"/>
        </w:rPr>
        <w:t> v </w:t>
      </w:r>
      <w:r w:rsidRPr="00B12ABC">
        <w:rPr>
          <w:lang w:val="cs-CZ"/>
        </w:rPr>
        <w:t>České republice, přestává být členem Asociace.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>Asociace má práv</w:t>
      </w:r>
      <w:r>
        <w:rPr>
          <w:lang w:val="cs-CZ"/>
        </w:rPr>
        <w:t>o </w:t>
      </w:r>
      <w:r w:rsidRPr="00B12ABC">
        <w:rPr>
          <w:lang w:val="cs-CZ"/>
        </w:rPr>
        <w:t>člen</w:t>
      </w:r>
      <w:r>
        <w:rPr>
          <w:lang w:val="cs-CZ"/>
        </w:rPr>
        <w:t>a </w:t>
      </w:r>
      <w:r>
        <w:rPr>
          <w:rStyle w:val="Odkaznakoment"/>
          <w:sz w:val="24"/>
          <w:szCs w:val="24"/>
        </w:rPr>
        <w:t>z </w:t>
      </w:r>
      <w:r w:rsidRPr="00466E26">
        <w:rPr>
          <w:rStyle w:val="Odkaznakoment"/>
          <w:sz w:val="24"/>
          <w:szCs w:val="24"/>
        </w:rPr>
        <w:t xml:space="preserve">Asociace </w:t>
      </w:r>
      <w:r w:rsidRPr="00B12ABC">
        <w:rPr>
          <w:lang w:val="cs-CZ"/>
        </w:rPr>
        <w:t>vyloučit jestliže:</w:t>
      </w:r>
    </w:p>
    <w:p w:rsidR="00500542" w:rsidRPr="00B12ABC" w:rsidRDefault="00500542" w:rsidP="00500542">
      <w:pPr>
        <w:numPr>
          <w:ilvl w:val="0"/>
          <w:numId w:val="14"/>
        </w:numPr>
        <w:ind w:left="1077" w:hanging="357"/>
        <w:jc w:val="both"/>
        <w:rPr>
          <w:lang w:val="cs-CZ"/>
        </w:rPr>
      </w:pPr>
      <w:r w:rsidRPr="00B12ABC">
        <w:rPr>
          <w:lang w:val="cs-CZ"/>
        </w:rPr>
        <w:t xml:space="preserve">člen </w:t>
      </w:r>
      <w:r>
        <w:rPr>
          <w:lang w:val="cs-CZ"/>
        </w:rPr>
        <w:t>nesplňuje podmínky stanovené</w:t>
      </w:r>
      <w:r w:rsidRPr="00B12ABC">
        <w:rPr>
          <w:lang w:val="cs-CZ"/>
        </w:rPr>
        <w:t xml:space="preserve"> stanov</w:t>
      </w:r>
      <w:r>
        <w:rPr>
          <w:lang w:val="cs-CZ"/>
        </w:rPr>
        <w:t>ami </w:t>
      </w:r>
      <w:r w:rsidRPr="00B12ABC">
        <w:rPr>
          <w:lang w:val="cs-CZ"/>
        </w:rPr>
        <w:t>Asociace</w:t>
      </w:r>
      <w:r>
        <w:rPr>
          <w:lang w:val="cs-CZ"/>
        </w:rPr>
        <w:t>, či tyto stanovy porušuje</w:t>
      </w:r>
      <w:r w:rsidRPr="00B12ABC">
        <w:rPr>
          <w:lang w:val="cs-CZ"/>
        </w:rPr>
        <w:t>,</w:t>
      </w:r>
      <w:r>
        <w:rPr>
          <w:lang w:val="cs-CZ"/>
        </w:rPr>
        <w:t xml:space="preserve"> nebo</w:t>
      </w:r>
    </w:p>
    <w:p w:rsidR="00500542" w:rsidRPr="00B12ABC" w:rsidRDefault="00500542" w:rsidP="00500542">
      <w:pPr>
        <w:numPr>
          <w:ilvl w:val="0"/>
          <w:numId w:val="14"/>
        </w:numPr>
        <w:ind w:left="1077" w:hanging="357"/>
        <w:jc w:val="both"/>
        <w:rPr>
          <w:lang w:val="cs-CZ"/>
        </w:rPr>
      </w:pPr>
      <w:r w:rsidRPr="00B12ABC">
        <w:rPr>
          <w:lang w:val="cs-CZ"/>
        </w:rPr>
        <w:t>činnost člen</w:t>
      </w:r>
      <w:r>
        <w:rPr>
          <w:lang w:val="cs-CZ"/>
        </w:rPr>
        <w:t>a </w:t>
      </w:r>
      <w:r w:rsidRPr="00B12ABC">
        <w:rPr>
          <w:lang w:val="cs-CZ"/>
        </w:rPr>
        <w:t>přestal</w:t>
      </w:r>
      <w:r>
        <w:rPr>
          <w:lang w:val="cs-CZ"/>
        </w:rPr>
        <w:t>a </w:t>
      </w:r>
      <w:r w:rsidRPr="00B12ABC">
        <w:rPr>
          <w:lang w:val="cs-CZ"/>
        </w:rPr>
        <w:t xml:space="preserve">být </w:t>
      </w:r>
      <w:r>
        <w:rPr>
          <w:lang w:val="cs-CZ"/>
        </w:rPr>
        <w:t>v </w:t>
      </w:r>
      <w:r w:rsidRPr="00B12ABC">
        <w:rPr>
          <w:lang w:val="cs-CZ"/>
        </w:rPr>
        <w:t xml:space="preserve">souladu </w:t>
      </w:r>
      <w:r>
        <w:rPr>
          <w:lang w:val="cs-CZ"/>
        </w:rPr>
        <w:t>s </w:t>
      </w:r>
      <w:r w:rsidR="00CA7E98">
        <w:rPr>
          <w:lang w:val="cs-CZ"/>
        </w:rPr>
        <w:t>The Model Code</w:t>
      </w:r>
      <w:r w:rsidR="00CA7E98" w:rsidRPr="00B12ABC">
        <w:rPr>
          <w:lang w:val="cs-CZ"/>
        </w:rPr>
        <w:t xml:space="preserve"> </w:t>
      </w:r>
      <w:r w:rsidRPr="00B12ABC">
        <w:rPr>
          <w:lang w:val="cs-CZ"/>
        </w:rPr>
        <w:t>A.C.I., který vydává mezinárodní organizace A.C.I. The Financial Market</w:t>
      </w:r>
      <w:r>
        <w:rPr>
          <w:lang w:val="cs-CZ"/>
        </w:rPr>
        <w:t>s </w:t>
      </w:r>
      <w:r w:rsidRPr="00B12ABC">
        <w:rPr>
          <w:lang w:val="cs-CZ"/>
        </w:rPr>
        <w:t>Association,</w:t>
      </w:r>
      <w:r>
        <w:rPr>
          <w:lang w:val="cs-CZ"/>
        </w:rPr>
        <w:t xml:space="preserve"> nebo</w:t>
      </w:r>
    </w:p>
    <w:p w:rsidR="00500542" w:rsidRPr="00B12ABC" w:rsidRDefault="00500542" w:rsidP="00500542">
      <w:pPr>
        <w:numPr>
          <w:ilvl w:val="0"/>
          <w:numId w:val="14"/>
        </w:numPr>
        <w:ind w:left="1077" w:hanging="357"/>
        <w:jc w:val="both"/>
        <w:rPr>
          <w:lang w:val="cs-CZ"/>
        </w:rPr>
      </w:pPr>
      <w:r w:rsidRPr="00B12ABC">
        <w:rPr>
          <w:lang w:val="cs-CZ"/>
        </w:rPr>
        <w:t>člen p</w:t>
      </w:r>
      <w:r>
        <w:rPr>
          <w:lang w:val="cs-CZ"/>
        </w:rPr>
        <w:t>o </w:t>
      </w:r>
      <w:r w:rsidRPr="00B12ABC">
        <w:rPr>
          <w:lang w:val="cs-CZ"/>
        </w:rPr>
        <w:t>dobu 6 měsíců od písemnéh</w:t>
      </w:r>
      <w:r>
        <w:rPr>
          <w:lang w:val="cs-CZ"/>
        </w:rPr>
        <w:t>o </w:t>
      </w:r>
      <w:r w:rsidRPr="00B12ABC">
        <w:rPr>
          <w:lang w:val="cs-CZ"/>
        </w:rPr>
        <w:t>upozornění neuhradil členský příspěvek,</w:t>
      </w:r>
      <w:r>
        <w:rPr>
          <w:lang w:val="cs-CZ"/>
        </w:rPr>
        <w:t xml:space="preserve"> nebo</w:t>
      </w:r>
    </w:p>
    <w:p w:rsidR="00500542" w:rsidRPr="00B12ABC" w:rsidRDefault="00500542" w:rsidP="00500542">
      <w:pPr>
        <w:numPr>
          <w:ilvl w:val="0"/>
          <w:numId w:val="14"/>
        </w:numPr>
        <w:ind w:left="1077" w:hanging="357"/>
        <w:jc w:val="both"/>
        <w:rPr>
          <w:lang w:val="cs-CZ"/>
        </w:rPr>
      </w:pPr>
      <w:r w:rsidRPr="00B12ABC">
        <w:rPr>
          <w:lang w:val="cs-CZ"/>
        </w:rPr>
        <w:t xml:space="preserve">člen již nepůsobí </w:t>
      </w:r>
      <w:r>
        <w:rPr>
          <w:lang w:val="cs-CZ"/>
        </w:rPr>
        <w:t>v </w:t>
      </w:r>
      <w:r w:rsidRPr="00B12ABC">
        <w:rPr>
          <w:lang w:val="cs-CZ"/>
        </w:rPr>
        <w:t>České republice,</w:t>
      </w:r>
      <w:r>
        <w:rPr>
          <w:lang w:val="cs-CZ"/>
        </w:rPr>
        <w:t xml:space="preserve"> nebo</w:t>
      </w:r>
    </w:p>
    <w:p w:rsidR="00500542" w:rsidRPr="00B12ABC" w:rsidRDefault="00500542" w:rsidP="00500542">
      <w:pPr>
        <w:numPr>
          <w:ilvl w:val="0"/>
          <w:numId w:val="14"/>
        </w:numPr>
        <w:ind w:left="1077" w:hanging="357"/>
        <w:jc w:val="both"/>
        <w:rPr>
          <w:lang w:val="cs-CZ"/>
        </w:rPr>
      </w:pPr>
      <w:r w:rsidRPr="00B12ABC">
        <w:rPr>
          <w:lang w:val="cs-CZ"/>
        </w:rPr>
        <w:t>člen není aktivní jak</w:t>
      </w:r>
      <w:r>
        <w:rPr>
          <w:lang w:val="cs-CZ"/>
        </w:rPr>
        <w:t>o </w:t>
      </w:r>
      <w:r w:rsidRPr="00B12ABC">
        <w:rPr>
          <w:lang w:val="cs-CZ"/>
        </w:rPr>
        <w:t>obchodní</w:t>
      </w:r>
      <w:r>
        <w:rPr>
          <w:lang w:val="cs-CZ"/>
        </w:rPr>
        <w:t>k </w:t>
      </w:r>
      <w:r w:rsidRPr="00B12ABC">
        <w:rPr>
          <w:lang w:val="cs-CZ"/>
        </w:rPr>
        <w:t>neb</w:t>
      </w:r>
      <w:r>
        <w:rPr>
          <w:lang w:val="cs-CZ"/>
        </w:rPr>
        <w:t>o </w:t>
      </w:r>
      <w:r w:rsidRPr="00B12ABC">
        <w:rPr>
          <w:lang w:val="cs-CZ"/>
        </w:rPr>
        <w:t xml:space="preserve">řídící pracovník, </w:t>
      </w:r>
      <w:r>
        <w:rPr>
          <w:lang w:val="cs-CZ"/>
        </w:rPr>
        <w:t>v </w:t>
      </w:r>
      <w:r w:rsidRPr="00B12ABC">
        <w:rPr>
          <w:lang w:val="cs-CZ"/>
        </w:rPr>
        <w:t>jehož kompetenc</w:t>
      </w:r>
      <w:r>
        <w:rPr>
          <w:lang w:val="cs-CZ"/>
        </w:rPr>
        <w:t>i </w:t>
      </w:r>
      <w:r w:rsidRPr="00B12ABC">
        <w:rPr>
          <w:lang w:val="cs-CZ"/>
        </w:rPr>
        <w:t>jsou činnost</w:t>
      </w:r>
      <w:r>
        <w:rPr>
          <w:lang w:val="cs-CZ"/>
        </w:rPr>
        <w:t>i </w:t>
      </w:r>
      <w:r w:rsidRPr="00B12ABC">
        <w:rPr>
          <w:lang w:val="cs-CZ"/>
        </w:rPr>
        <w:t>dle odst</w:t>
      </w:r>
      <w:r>
        <w:rPr>
          <w:lang w:val="cs-CZ"/>
        </w:rPr>
        <w:t>.</w:t>
      </w:r>
      <w:r w:rsidRPr="00B12ABC">
        <w:rPr>
          <w:lang w:val="cs-CZ"/>
        </w:rPr>
        <w:t xml:space="preserve"> 4 písm. a) tohot</w:t>
      </w:r>
      <w:r>
        <w:rPr>
          <w:lang w:val="cs-CZ"/>
        </w:rPr>
        <w:t>o </w:t>
      </w:r>
      <w:r w:rsidRPr="00B12ABC">
        <w:rPr>
          <w:lang w:val="cs-CZ"/>
        </w:rPr>
        <w:t>článku.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Default="00500542" w:rsidP="00500542">
      <w:pPr>
        <w:numPr>
          <w:ilvl w:val="0"/>
          <w:numId w:val="9"/>
        </w:numPr>
        <w:spacing w:after="240"/>
        <w:jc w:val="both"/>
        <w:rPr>
          <w:lang w:val="cs-CZ"/>
        </w:rPr>
      </w:pPr>
      <w:r>
        <w:rPr>
          <w:lang w:val="cs-CZ"/>
        </w:rPr>
        <w:t>V </w:t>
      </w:r>
      <w:r w:rsidRPr="00B12ABC">
        <w:rPr>
          <w:lang w:val="cs-CZ"/>
        </w:rPr>
        <w:t xml:space="preserve">případech specifikovaných </w:t>
      </w:r>
      <w:r>
        <w:rPr>
          <w:lang w:val="cs-CZ"/>
        </w:rPr>
        <w:t>v </w:t>
      </w:r>
      <w:r w:rsidRPr="00B12ABC">
        <w:rPr>
          <w:lang w:val="cs-CZ"/>
        </w:rPr>
        <w:t>odst. 7 tohot</w:t>
      </w:r>
      <w:r>
        <w:rPr>
          <w:lang w:val="cs-CZ"/>
        </w:rPr>
        <w:t>o </w:t>
      </w:r>
      <w:r w:rsidRPr="00B12ABC">
        <w:rPr>
          <w:lang w:val="cs-CZ"/>
        </w:rPr>
        <w:t>článku musí být dotyčnému členov</w:t>
      </w:r>
      <w:r>
        <w:rPr>
          <w:lang w:val="cs-CZ"/>
        </w:rPr>
        <w:t>i </w:t>
      </w:r>
      <w:r w:rsidRPr="00B12ABC">
        <w:rPr>
          <w:lang w:val="cs-CZ"/>
        </w:rPr>
        <w:t>předem zaslán</w:t>
      </w:r>
      <w:r>
        <w:rPr>
          <w:lang w:val="cs-CZ"/>
        </w:rPr>
        <w:t>o </w:t>
      </w:r>
      <w:r w:rsidRPr="00B12ABC">
        <w:rPr>
          <w:lang w:val="cs-CZ"/>
        </w:rPr>
        <w:t xml:space="preserve">písemné vyrozumění </w:t>
      </w:r>
      <w:r>
        <w:rPr>
          <w:lang w:val="cs-CZ"/>
        </w:rPr>
        <w:t xml:space="preserve">Představenstva, </w:t>
      </w:r>
      <w:r w:rsidRPr="00B12ABC">
        <w:rPr>
          <w:lang w:val="cs-CZ"/>
        </w:rPr>
        <w:t>obsahující vysvětlení důvodu záměru jeh</w:t>
      </w:r>
      <w:r>
        <w:rPr>
          <w:lang w:val="cs-CZ"/>
        </w:rPr>
        <w:t>o </w:t>
      </w:r>
      <w:r w:rsidRPr="00B12ABC">
        <w:rPr>
          <w:lang w:val="cs-CZ"/>
        </w:rPr>
        <w:t>vyloučení. Členovi, vůč</w:t>
      </w:r>
      <w:r>
        <w:rPr>
          <w:lang w:val="cs-CZ"/>
        </w:rPr>
        <w:t>i </w:t>
      </w:r>
      <w:r w:rsidRPr="00B12ABC">
        <w:rPr>
          <w:lang w:val="cs-CZ"/>
        </w:rPr>
        <w:t xml:space="preserve">kterému záměr </w:t>
      </w:r>
      <w:r>
        <w:rPr>
          <w:lang w:val="cs-CZ"/>
        </w:rPr>
        <w:t>k </w:t>
      </w:r>
      <w:r w:rsidRPr="00B12ABC">
        <w:rPr>
          <w:lang w:val="cs-CZ"/>
        </w:rPr>
        <w:t>vyloučení směřuje, bude dán</w:t>
      </w:r>
      <w:r>
        <w:rPr>
          <w:lang w:val="cs-CZ"/>
        </w:rPr>
        <w:t>a </w:t>
      </w:r>
      <w:r w:rsidRPr="00B12ABC">
        <w:rPr>
          <w:lang w:val="cs-CZ"/>
        </w:rPr>
        <w:t>15 denní lhůt</w:t>
      </w:r>
      <w:r>
        <w:rPr>
          <w:lang w:val="cs-CZ"/>
        </w:rPr>
        <w:t>a k </w:t>
      </w:r>
      <w:r w:rsidRPr="00B12ABC">
        <w:rPr>
          <w:lang w:val="cs-CZ"/>
        </w:rPr>
        <w:t xml:space="preserve">tomu, aby se </w:t>
      </w:r>
      <w:r>
        <w:rPr>
          <w:lang w:val="cs-CZ"/>
        </w:rPr>
        <w:t>k </w:t>
      </w:r>
      <w:r w:rsidRPr="00B12ABC">
        <w:rPr>
          <w:lang w:val="cs-CZ"/>
        </w:rPr>
        <w:t>záměru vyloučení písemně vyjádřil</w:t>
      </w:r>
      <w:r>
        <w:rPr>
          <w:lang w:val="cs-CZ"/>
        </w:rPr>
        <w:t>, a zároveň</w:t>
      </w:r>
      <w:r w:rsidRPr="00B12ABC">
        <w:rPr>
          <w:lang w:val="cs-CZ"/>
        </w:rPr>
        <w:t xml:space="preserve"> </w:t>
      </w:r>
      <w:r>
        <w:rPr>
          <w:lang w:val="cs-CZ"/>
        </w:rPr>
        <w:t>uvedl a doložil vše, co je mu ku</w:t>
      </w:r>
      <w:r w:rsidRPr="00B12ABC">
        <w:rPr>
          <w:lang w:val="cs-CZ"/>
        </w:rPr>
        <w:t xml:space="preserve"> prospěchu.  </w:t>
      </w:r>
    </w:p>
    <w:p w:rsidR="00CA7E98" w:rsidRPr="00B12ABC" w:rsidRDefault="00CA7E98" w:rsidP="00CA7E98">
      <w:pPr>
        <w:spacing w:after="240"/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>
        <w:rPr>
          <w:lang w:val="cs-CZ"/>
        </w:rPr>
        <w:t>O </w:t>
      </w:r>
      <w:r w:rsidRPr="00B12ABC">
        <w:rPr>
          <w:lang w:val="cs-CZ"/>
        </w:rPr>
        <w:t>vyloučení člen</w:t>
      </w:r>
      <w:r>
        <w:rPr>
          <w:lang w:val="cs-CZ"/>
        </w:rPr>
        <w:t>a </w:t>
      </w:r>
      <w:r w:rsidRPr="00B12ABC">
        <w:rPr>
          <w:lang w:val="cs-CZ"/>
        </w:rPr>
        <w:t xml:space="preserve">rozhoduje Představenstvo. Písemné rozhodnutí </w:t>
      </w:r>
      <w:r>
        <w:rPr>
          <w:lang w:val="cs-CZ"/>
        </w:rPr>
        <w:t>o </w:t>
      </w:r>
      <w:r w:rsidRPr="00B12ABC">
        <w:rPr>
          <w:lang w:val="cs-CZ"/>
        </w:rPr>
        <w:t>vyloučení doručí Představenstv</w:t>
      </w:r>
      <w:r>
        <w:rPr>
          <w:lang w:val="cs-CZ"/>
        </w:rPr>
        <w:t>o </w:t>
      </w:r>
      <w:r w:rsidRPr="00B12ABC">
        <w:rPr>
          <w:lang w:val="cs-CZ"/>
        </w:rPr>
        <w:t>příslušnému členovi. Člen může d</w:t>
      </w:r>
      <w:r>
        <w:rPr>
          <w:lang w:val="cs-CZ"/>
        </w:rPr>
        <w:t>o </w:t>
      </w:r>
      <w:r w:rsidRPr="00B12ABC">
        <w:rPr>
          <w:lang w:val="cs-CZ"/>
        </w:rPr>
        <w:t xml:space="preserve">15 dnů od doručení rozhodnutí </w:t>
      </w:r>
      <w:r>
        <w:rPr>
          <w:lang w:val="cs-CZ"/>
        </w:rPr>
        <w:t>o </w:t>
      </w:r>
      <w:r w:rsidRPr="00B12ABC">
        <w:rPr>
          <w:lang w:val="cs-CZ"/>
        </w:rPr>
        <w:t>jeh</w:t>
      </w:r>
      <w:r>
        <w:rPr>
          <w:lang w:val="cs-CZ"/>
        </w:rPr>
        <w:t>o </w:t>
      </w:r>
      <w:r w:rsidRPr="00B12ABC">
        <w:rPr>
          <w:lang w:val="cs-CZ"/>
        </w:rPr>
        <w:t>vyloučení navrhnout, aby rozhodnutí přezkoumal</w:t>
      </w:r>
      <w:r>
        <w:rPr>
          <w:lang w:val="cs-CZ"/>
        </w:rPr>
        <w:t>a </w:t>
      </w:r>
      <w:r w:rsidRPr="00B12ABC">
        <w:rPr>
          <w:lang w:val="cs-CZ"/>
        </w:rPr>
        <w:t>Valná hromada. Valná hromad</w:t>
      </w:r>
      <w:r>
        <w:rPr>
          <w:lang w:val="cs-CZ"/>
        </w:rPr>
        <w:t>a </w:t>
      </w:r>
      <w:r w:rsidRPr="00B12ABC">
        <w:rPr>
          <w:lang w:val="cs-CZ"/>
        </w:rPr>
        <w:t>rozhodne n</w:t>
      </w:r>
      <w:r>
        <w:rPr>
          <w:lang w:val="cs-CZ"/>
        </w:rPr>
        <w:t>a </w:t>
      </w:r>
      <w:r w:rsidRPr="00B12ABC">
        <w:rPr>
          <w:lang w:val="cs-CZ"/>
        </w:rPr>
        <w:t xml:space="preserve">svém nejbližším jednání. 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B12ABC">
        <w:rPr>
          <w:lang w:val="cs-CZ"/>
        </w:rPr>
        <w:t xml:space="preserve">Členství </w:t>
      </w:r>
      <w:r>
        <w:rPr>
          <w:lang w:val="cs-CZ"/>
        </w:rPr>
        <w:t>v </w:t>
      </w:r>
      <w:r w:rsidRPr="00B12ABC">
        <w:rPr>
          <w:lang w:val="cs-CZ"/>
        </w:rPr>
        <w:t>Asociac</w:t>
      </w:r>
      <w:r>
        <w:rPr>
          <w:lang w:val="cs-CZ"/>
        </w:rPr>
        <w:t>i </w:t>
      </w:r>
      <w:r w:rsidRPr="00B12ABC">
        <w:rPr>
          <w:lang w:val="cs-CZ"/>
        </w:rPr>
        <w:t>je časově neomezeno.</w:t>
      </w:r>
    </w:p>
    <w:p w:rsidR="00500542" w:rsidRDefault="00500542" w:rsidP="00500542">
      <w:pPr>
        <w:pStyle w:val="Odstavecseseznamem"/>
        <w:rPr>
          <w:lang w:val="cs-CZ"/>
        </w:rPr>
      </w:pPr>
    </w:p>
    <w:p w:rsidR="00500542" w:rsidRPr="00520C37" w:rsidRDefault="00500542" w:rsidP="00500542">
      <w:pPr>
        <w:numPr>
          <w:ilvl w:val="0"/>
          <w:numId w:val="9"/>
        </w:numPr>
        <w:jc w:val="both"/>
        <w:rPr>
          <w:lang w:val="cs-CZ"/>
        </w:rPr>
      </w:pPr>
      <w:r w:rsidRPr="00283E1E">
        <w:rPr>
          <w:lang w:val="cs-CZ"/>
        </w:rPr>
        <w:t>Seznam členů Asociace vede v písemné formě Představenstvo</w:t>
      </w:r>
      <w:r w:rsidRPr="00520C37">
        <w:rPr>
          <w:lang w:val="cs-CZ"/>
        </w:rPr>
        <w:t xml:space="preserve">, které </w:t>
      </w:r>
      <w:r>
        <w:rPr>
          <w:lang w:val="cs-CZ"/>
        </w:rPr>
        <w:t>v </w:t>
      </w:r>
      <w:r w:rsidRPr="00520C37">
        <w:rPr>
          <w:lang w:val="cs-CZ"/>
        </w:rPr>
        <w:t xml:space="preserve">něm provádí zápisy </w:t>
      </w:r>
      <w:r>
        <w:rPr>
          <w:lang w:val="cs-CZ"/>
        </w:rPr>
        <w:t>a </w:t>
      </w:r>
      <w:r w:rsidRPr="00520C37">
        <w:rPr>
          <w:lang w:val="cs-CZ"/>
        </w:rPr>
        <w:t>výmazy be</w:t>
      </w:r>
      <w:r>
        <w:rPr>
          <w:lang w:val="cs-CZ"/>
        </w:rPr>
        <w:t>z </w:t>
      </w:r>
      <w:r w:rsidRPr="00520C37">
        <w:rPr>
          <w:lang w:val="cs-CZ"/>
        </w:rPr>
        <w:t>zbytečnéh</w:t>
      </w:r>
      <w:r>
        <w:rPr>
          <w:lang w:val="cs-CZ"/>
        </w:rPr>
        <w:t>o </w:t>
      </w:r>
      <w:r w:rsidRPr="00520C37">
        <w:rPr>
          <w:lang w:val="cs-CZ"/>
        </w:rPr>
        <w:t xml:space="preserve">odkladu poté, kdy se </w:t>
      </w:r>
      <w:r>
        <w:rPr>
          <w:lang w:val="cs-CZ"/>
        </w:rPr>
        <w:t>o </w:t>
      </w:r>
      <w:r w:rsidRPr="00520C37">
        <w:rPr>
          <w:lang w:val="cs-CZ"/>
        </w:rPr>
        <w:t>příslušných změnách dozvědělo. Seznam členů obsahuje jmén</w:t>
      </w:r>
      <w:r>
        <w:rPr>
          <w:lang w:val="cs-CZ"/>
        </w:rPr>
        <w:t>o a </w:t>
      </w:r>
      <w:r w:rsidRPr="00520C37">
        <w:rPr>
          <w:lang w:val="cs-CZ"/>
        </w:rPr>
        <w:t>příjmení (</w:t>
      </w:r>
      <w:r>
        <w:rPr>
          <w:lang w:val="cs-CZ"/>
        </w:rPr>
        <w:t>obchodní firmu/</w:t>
      </w:r>
      <w:r w:rsidRPr="00520C37">
        <w:rPr>
          <w:lang w:val="cs-CZ"/>
        </w:rPr>
        <w:t xml:space="preserve">název), datum narození (IČO) </w:t>
      </w:r>
      <w:r>
        <w:rPr>
          <w:lang w:val="cs-CZ"/>
        </w:rPr>
        <w:t>a </w:t>
      </w:r>
      <w:r w:rsidRPr="00520C37">
        <w:rPr>
          <w:lang w:val="cs-CZ"/>
        </w:rPr>
        <w:t xml:space="preserve">bydliště (sídlo) člena.  </w:t>
      </w:r>
      <w:r>
        <w:rPr>
          <w:lang w:val="cs-CZ"/>
        </w:rPr>
        <w:t>K datu konání Valné hromady je P</w:t>
      </w:r>
      <w:r w:rsidRPr="00520C37">
        <w:rPr>
          <w:lang w:val="cs-CZ"/>
        </w:rPr>
        <w:t>ředstavenstv</w:t>
      </w:r>
      <w:r>
        <w:rPr>
          <w:lang w:val="cs-CZ"/>
        </w:rPr>
        <w:t>o </w:t>
      </w:r>
      <w:r w:rsidRPr="00520C37">
        <w:rPr>
          <w:lang w:val="cs-CZ"/>
        </w:rPr>
        <w:t xml:space="preserve">povinnost vyhotovit aktuální seznam členů. Seznam členů </w:t>
      </w:r>
      <w:r w:rsidRPr="00283E1E">
        <w:rPr>
          <w:lang w:val="cs-CZ"/>
        </w:rPr>
        <w:t xml:space="preserve">bude zpřístupněn členům, a to v sídle </w:t>
      </w:r>
      <w:r>
        <w:rPr>
          <w:lang w:val="cs-CZ"/>
        </w:rPr>
        <w:t>Asociace</w:t>
      </w:r>
      <w:r w:rsidRPr="00520C37">
        <w:rPr>
          <w:lang w:val="cs-CZ"/>
        </w:rPr>
        <w:t xml:space="preserve">. Každý člen, </w:t>
      </w:r>
      <w:r>
        <w:rPr>
          <w:lang w:val="cs-CZ"/>
        </w:rPr>
        <w:t>a </w:t>
      </w:r>
      <w:r w:rsidRPr="00520C37">
        <w:rPr>
          <w:lang w:val="cs-CZ"/>
        </w:rPr>
        <w:t>t</w:t>
      </w:r>
      <w:r>
        <w:rPr>
          <w:lang w:val="cs-CZ"/>
        </w:rPr>
        <w:t>o i </w:t>
      </w:r>
      <w:r w:rsidRPr="00520C37">
        <w:rPr>
          <w:lang w:val="cs-CZ"/>
        </w:rPr>
        <w:t>bývalý, obdrží n</w:t>
      </w:r>
      <w:r>
        <w:rPr>
          <w:lang w:val="cs-CZ"/>
        </w:rPr>
        <w:t>a </w:t>
      </w:r>
      <w:r w:rsidRPr="00520C37">
        <w:rPr>
          <w:lang w:val="cs-CZ"/>
        </w:rPr>
        <w:t xml:space="preserve">svou žádost od </w:t>
      </w:r>
      <w:r>
        <w:rPr>
          <w:lang w:val="cs-CZ"/>
        </w:rPr>
        <w:t>Asociace</w:t>
      </w:r>
      <w:r w:rsidRPr="00520C37">
        <w:rPr>
          <w:lang w:val="cs-CZ"/>
        </w:rPr>
        <w:t xml:space="preserve"> n</w:t>
      </w:r>
      <w:r>
        <w:rPr>
          <w:lang w:val="cs-CZ"/>
        </w:rPr>
        <w:t>a </w:t>
      </w:r>
      <w:r w:rsidRPr="00520C37">
        <w:rPr>
          <w:lang w:val="cs-CZ"/>
        </w:rPr>
        <w:t xml:space="preserve">náklady </w:t>
      </w:r>
      <w:r>
        <w:rPr>
          <w:lang w:val="cs-CZ"/>
        </w:rPr>
        <w:t>člena </w:t>
      </w:r>
      <w:r w:rsidRPr="00520C37">
        <w:rPr>
          <w:lang w:val="cs-CZ"/>
        </w:rPr>
        <w:t xml:space="preserve">potvrzení </w:t>
      </w:r>
      <w:r>
        <w:rPr>
          <w:lang w:val="cs-CZ"/>
        </w:rPr>
        <w:t>s </w:t>
      </w:r>
      <w:r w:rsidRPr="00520C37">
        <w:rPr>
          <w:lang w:val="cs-CZ"/>
        </w:rPr>
        <w:t xml:space="preserve">výpisem ze seznamu členů obsahující údaje </w:t>
      </w:r>
      <w:r>
        <w:rPr>
          <w:lang w:val="cs-CZ"/>
        </w:rPr>
        <w:t>o </w:t>
      </w:r>
      <w:r w:rsidRPr="00520C37">
        <w:rPr>
          <w:lang w:val="cs-CZ"/>
        </w:rPr>
        <w:t>své osobě, popřípadě potvrzení, že tyt</w:t>
      </w:r>
      <w:r>
        <w:rPr>
          <w:lang w:val="cs-CZ"/>
        </w:rPr>
        <w:t>o </w:t>
      </w:r>
      <w:r w:rsidRPr="00520C37">
        <w:rPr>
          <w:lang w:val="cs-CZ"/>
        </w:rPr>
        <w:t>údaje byly vymazány. Namíst</w:t>
      </w:r>
      <w:r>
        <w:rPr>
          <w:lang w:val="cs-CZ"/>
        </w:rPr>
        <w:t>o </w:t>
      </w:r>
      <w:r w:rsidRPr="00520C37">
        <w:rPr>
          <w:lang w:val="cs-CZ"/>
        </w:rPr>
        <w:t>zemřeléh</w:t>
      </w:r>
      <w:r>
        <w:rPr>
          <w:lang w:val="cs-CZ"/>
        </w:rPr>
        <w:t>o </w:t>
      </w:r>
      <w:r w:rsidRPr="00520C37">
        <w:rPr>
          <w:lang w:val="cs-CZ"/>
        </w:rPr>
        <w:t>člen</w:t>
      </w:r>
      <w:r>
        <w:rPr>
          <w:lang w:val="cs-CZ"/>
        </w:rPr>
        <w:t>a </w:t>
      </w:r>
      <w:r w:rsidRPr="00520C37">
        <w:rPr>
          <w:lang w:val="cs-CZ"/>
        </w:rPr>
        <w:t xml:space="preserve">může </w:t>
      </w:r>
      <w:r>
        <w:rPr>
          <w:lang w:val="cs-CZ"/>
        </w:rPr>
        <w:t>o </w:t>
      </w:r>
      <w:r w:rsidRPr="00520C37">
        <w:rPr>
          <w:lang w:val="cs-CZ"/>
        </w:rPr>
        <w:t>potvrzení požádat jeh</w:t>
      </w:r>
      <w:r>
        <w:rPr>
          <w:lang w:val="cs-CZ"/>
        </w:rPr>
        <w:t>o </w:t>
      </w:r>
      <w:r w:rsidRPr="00520C37">
        <w:rPr>
          <w:lang w:val="cs-CZ"/>
        </w:rPr>
        <w:t>manžel, dítě neb</w:t>
      </w:r>
      <w:r>
        <w:rPr>
          <w:lang w:val="cs-CZ"/>
        </w:rPr>
        <w:t>o </w:t>
      </w:r>
      <w:r w:rsidRPr="00520C37">
        <w:rPr>
          <w:lang w:val="cs-CZ"/>
        </w:rPr>
        <w:t xml:space="preserve">rodič, </w:t>
      </w:r>
      <w:r>
        <w:rPr>
          <w:lang w:val="cs-CZ"/>
        </w:rPr>
        <w:t>a </w:t>
      </w:r>
      <w:r w:rsidRPr="00520C37">
        <w:rPr>
          <w:lang w:val="cs-CZ"/>
        </w:rPr>
        <w:t>není-l</w:t>
      </w:r>
      <w:r>
        <w:rPr>
          <w:lang w:val="cs-CZ"/>
        </w:rPr>
        <w:t>i </w:t>
      </w:r>
      <w:r w:rsidRPr="00520C37">
        <w:rPr>
          <w:lang w:val="cs-CZ"/>
        </w:rPr>
        <w:t xml:space="preserve">žádný </w:t>
      </w:r>
      <w:r>
        <w:rPr>
          <w:lang w:val="cs-CZ"/>
        </w:rPr>
        <w:t>z </w:t>
      </w:r>
      <w:r w:rsidRPr="00520C37">
        <w:rPr>
          <w:lang w:val="cs-CZ"/>
        </w:rPr>
        <w:t xml:space="preserve">nich, může </w:t>
      </w:r>
      <w:r>
        <w:rPr>
          <w:lang w:val="cs-CZ"/>
        </w:rPr>
        <w:t>o </w:t>
      </w:r>
      <w:r w:rsidRPr="00520C37">
        <w:rPr>
          <w:lang w:val="cs-CZ"/>
        </w:rPr>
        <w:t>vydání potvrzení žádat jiná osob</w:t>
      </w:r>
      <w:r>
        <w:rPr>
          <w:lang w:val="cs-CZ"/>
        </w:rPr>
        <w:t>a </w:t>
      </w:r>
      <w:r w:rsidRPr="00520C37">
        <w:rPr>
          <w:lang w:val="cs-CZ"/>
        </w:rPr>
        <w:t>blízká neb</w:t>
      </w:r>
      <w:r>
        <w:rPr>
          <w:lang w:val="cs-CZ"/>
        </w:rPr>
        <w:t>o </w:t>
      </w:r>
      <w:r w:rsidRPr="00520C37">
        <w:rPr>
          <w:lang w:val="cs-CZ"/>
        </w:rPr>
        <w:t>dědic, prokáží-l</w:t>
      </w:r>
      <w:r>
        <w:rPr>
          <w:lang w:val="cs-CZ"/>
        </w:rPr>
        <w:t>i </w:t>
      </w:r>
      <w:r w:rsidRPr="00520C37">
        <w:rPr>
          <w:lang w:val="cs-CZ"/>
        </w:rPr>
        <w:t xml:space="preserve">zájem hodný právní ochrany. Seznam členů může být uveřejněn se souhlasem všech členů, kteří jsou </w:t>
      </w:r>
      <w:r>
        <w:rPr>
          <w:lang w:val="cs-CZ"/>
        </w:rPr>
        <w:t>v </w:t>
      </w:r>
      <w:r w:rsidRPr="00520C37">
        <w:rPr>
          <w:lang w:val="cs-CZ"/>
        </w:rPr>
        <w:t>něm zapsáni; př</w:t>
      </w:r>
      <w:r>
        <w:rPr>
          <w:lang w:val="cs-CZ"/>
        </w:rPr>
        <w:t>i </w:t>
      </w:r>
      <w:r w:rsidRPr="00520C37">
        <w:rPr>
          <w:lang w:val="cs-CZ"/>
        </w:rPr>
        <w:t>uveřejnění neúplnéh</w:t>
      </w:r>
      <w:r>
        <w:rPr>
          <w:lang w:val="cs-CZ"/>
        </w:rPr>
        <w:t>o </w:t>
      </w:r>
      <w:r w:rsidRPr="00520C37">
        <w:rPr>
          <w:lang w:val="cs-CZ"/>
        </w:rPr>
        <w:t xml:space="preserve">seznamu členů musí být </w:t>
      </w:r>
      <w:r>
        <w:rPr>
          <w:lang w:val="cs-CZ"/>
        </w:rPr>
        <w:t>z </w:t>
      </w:r>
      <w:r w:rsidRPr="00520C37">
        <w:rPr>
          <w:lang w:val="cs-CZ"/>
        </w:rPr>
        <w:t>něh</w:t>
      </w:r>
      <w:r>
        <w:rPr>
          <w:lang w:val="cs-CZ"/>
        </w:rPr>
        <w:t>o patrné, že </w:t>
      </w:r>
      <w:r w:rsidRPr="00520C37">
        <w:rPr>
          <w:lang w:val="cs-CZ"/>
        </w:rPr>
        <w:t>je neúplný</w:t>
      </w:r>
      <w:r>
        <w:rPr>
          <w:lang w:val="cs-CZ"/>
        </w:rPr>
        <w:t>.</w:t>
      </w:r>
    </w:p>
    <w:p w:rsidR="00500542" w:rsidRPr="00520C37" w:rsidRDefault="00500542" w:rsidP="00500542">
      <w:pPr>
        <w:jc w:val="both"/>
        <w:rPr>
          <w:lang w:val="cs-CZ"/>
        </w:rPr>
      </w:pPr>
    </w:p>
    <w:p w:rsidR="00500542" w:rsidRPr="00520C37" w:rsidRDefault="00500542" w:rsidP="00500542">
      <w:pPr>
        <w:jc w:val="both"/>
        <w:rPr>
          <w:lang w:val="cs-CZ"/>
        </w:rPr>
      </w:pPr>
    </w:p>
    <w:p w:rsidR="00500542" w:rsidRPr="00520C37" w:rsidRDefault="00500542" w:rsidP="00500542">
      <w:pPr>
        <w:jc w:val="center"/>
        <w:rPr>
          <w:lang w:val="cs-CZ"/>
        </w:rPr>
      </w:pPr>
      <w:r w:rsidRPr="00520C37">
        <w:rPr>
          <w:lang w:val="cs-CZ"/>
        </w:rPr>
        <w:t>Čl. 5</w:t>
      </w:r>
    </w:p>
    <w:p w:rsidR="00500542" w:rsidRPr="00520C37" w:rsidRDefault="00500542" w:rsidP="00500542">
      <w:pPr>
        <w:pStyle w:val="Nadpis1"/>
        <w:rPr>
          <w:sz w:val="24"/>
          <w:szCs w:val="24"/>
        </w:rPr>
      </w:pPr>
      <w:r w:rsidRPr="00520C37">
        <w:rPr>
          <w:sz w:val="24"/>
          <w:szCs w:val="24"/>
        </w:rPr>
        <w:t>Práv</w:t>
      </w:r>
      <w:r>
        <w:rPr>
          <w:sz w:val="24"/>
          <w:szCs w:val="24"/>
        </w:rPr>
        <w:t>a a </w:t>
      </w:r>
      <w:r w:rsidRPr="00520C37">
        <w:rPr>
          <w:sz w:val="24"/>
          <w:szCs w:val="24"/>
        </w:rPr>
        <w:t>povinnost</w:t>
      </w:r>
      <w:r>
        <w:rPr>
          <w:sz w:val="24"/>
          <w:szCs w:val="24"/>
        </w:rPr>
        <w:t>i </w:t>
      </w:r>
      <w:r w:rsidRPr="00520C37">
        <w:rPr>
          <w:sz w:val="24"/>
          <w:szCs w:val="24"/>
        </w:rPr>
        <w:t xml:space="preserve">členů </w:t>
      </w:r>
    </w:p>
    <w:p w:rsidR="00500542" w:rsidRPr="00B12ABC" w:rsidRDefault="00500542" w:rsidP="00500542">
      <w:pPr>
        <w:jc w:val="both"/>
        <w:rPr>
          <w:b/>
          <w:bCs/>
          <w:lang w:val="cs-CZ"/>
        </w:rPr>
      </w:pPr>
    </w:p>
    <w:p w:rsidR="00500542" w:rsidRPr="00B12ABC" w:rsidRDefault="00500542" w:rsidP="00500542">
      <w:pPr>
        <w:numPr>
          <w:ilvl w:val="0"/>
          <w:numId w:val="15"/>
        </w:numPr>
        <w:jc w:val="both"/>
        <w:rPr>
          <w:lang w:val="cs-CZ"/>
        </w:rPr>
      </w:pPr>
      <w:r>
        <w:rPr>
          <w:lang w:val="cs-CZ"/>
        </w:rPr>
        <w:t>Asociace má řádné a </w:t>
      </w:r>
      <w:r w:rsidRPr="00B12ABC">
        <w:rPr>
          <w:lang w:val="cs-CZ"/>
        </w:rPr>
        <w:t xml:space="preserve">čestné členy. Pokud není </w:t>
      </w:r>
      <w:r>
        <w:rPr>
          <w:lang w:val="cs-CZ"/>
        </w:rPr>
        <w:t>v </w:t>
      </w:r>
      <w:r w:rsidRPr="00B12ABC">
        <w:rPr>
          <w:lang w:val="cs-CZ"/>
        </w:rPr>
        <w:t>těcht</w:t>
      </w:r>
      <w:r>
        <w:rPr>
          <w:lang w:val="cs-CZ"/>
        </w:rPr>
        <w:t>o </w:t>
      </w:r>
      <w:r w:rsidRPr="00B12ABC">
        <w:rPr>
          <w:lang w:val="cs-CZ"/>
        </w:rPr>
        <w:t>stanovách výslovně uveden</w:t>
      </w:r>
      <w:r>
        <w:rPr>
          <w:lang w:val="cs-CZ"/>
        </w:rPr>
        <w:t>o </w:t>
      </w:r>
      <w:r w:rsidRPr="00B12ABC">
        <w:rPr>
          <w:lang w:val="cs-CZ"/>
        </w:rPr>
        <w:t>něc</w:t>
      </w:r>
      <w:r>
        <w:rPr>
          <w:lang w:val="cs-CZ"/>
        </w:rPr>
        <w:t>o </w:t>
      </w:r>
      <w:r w:rsidRPr="00B12ABC">
        <w:rPr>
          <w:lang w:val="cs-CZ"/>
        </w:rPr>
        <w:t>jiného, platí, že výra</w:t>
      </w:r>
      <w:r>
        <w:rPr>
          <w:lang w:val="cs-CZ"/>
        </w:rPr>
        <w:t>z </w:t>
      </w:r>
      <w:r w:rsidRPr="00B12ABC">
        <w:rPr>
          <w:lang w:val="cs-CZ"/>
        </w:rPr>
        <w:t>„člen Asociace“</w:t>
      </w:r>
      <w:r>
        <w:rPr>
          <w:lang w:val="cs-CZ"/>
        </w:rPr>
        <w:t xml:space="preserve"> či „člen“</w:t>
      </w:r>
      <w:r w:rsidRPr="00B12ABC">
        <w:rPr>
          <w:lang w:val="cs-CZ"/>
        </w:rPr>
        <w:t xml:space="preserve"> znamená řádný člen Asociace, nikol</w:t>
      </w:r>
      <w:r>
        <w:rPr>
          <w:lang w:val="cs-CZ"/>
        </w:rPr>
        <w:t>i </w:t>
      </w:r>
      <w:r w:rsidRPr="00B12ABC">
        <w:rPr>
          <w:lang w:val="cs-CZ"/>
        </w:rPr>
        <w:t>člen čestný.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5"/>
        </w:numPr>
        <w:jc w:val="both"/>
        <w:rPr>
          <w:lang w:val="cs-CZ"/>
        </w:rPr>
      </w:pPr>
      <w:r w:rsidRPr="00B12ABC">
        <w:rPr>
          <w:lang w:val="cs-CZ"/>
        </w:rPr>
        <w:t>Člen má práv</w:t>
      </w:r>
      <w:r>
        <w:rPr>
          <w:lang w:val="cs-CZ"/>
        </w:rPr>
        <w:t>o </w:t>
      </w:r>
      <w:r w:rsidRPr="00B12ABC">
        <w:rPr>
          <w:lang w:val="cs-CZ"/>
        </w:rPr>
        <w:t>zejména:</w:t>
      </w:r>
    </w:p>
    <w:p w:rsidR="00500542" w:rsidRPr="00B12ABC" w:rsidRDefault="00500542" w:rsidP="00500542">
      <w:pPr>
        <w:numPr>
          <w:ilvl w:val="0"/>
          <w:numId w:val="16"/>
        </w:numPr>
        <w:jc w:val="both"/>
        <w:rPr>
          <w:lang w:val="cs-CZ"/>
        </w:rPr>
      </w:pPr>
      <w:r w:rsidRPr="00B12ABC">
        <w:rPr>
          <w:lang w:val="cs-CZ"/>
        </w:rPr>
        <w:t>podílet se n</w:t>
      </w:r>
      <w:r>
        <w:rPr>
          <w:lang w:val="cs-CZ"/>
        </w:rPr>
        <w:t>a </w:t>
      </w:r>
      <w:r w:rsidRPr="00B12ABC">
        <w:rPr>
          <w:lang w:val="cs-CZ"/>
        </w:rPr>
        <w:t>činnost</w:t>
      </w:r>
      <w:r>
        <w:rPr>
          <w:lang w:val="cs-CZ"/>
        </w:rPr>
        <w:t>i </w:t>
      </w:r>
      <w:r w:rsidRPr="00B12ABC">
        <w:rPr>
          <w:lang w:val="cs-CZ"/>
        </w:rPr>
        <w:t>Asociace,</w:t>
      </w:r>
    </w:p>
    <w:p w:rsidR="00500542" w:rsidRPr="00B12ABC" w:rsidRDefault="00500542" w:rsidP="00500542">
      <w:pPr>
        <w:numPr>
          <w:ilvl w:val="0"/>
          <w:numId w:val="16"/>
        </w:numPr>
        <w:jc w:val="both"/>
        <w:rPr>
          <w:lang w:val="cs-CZ"/>
        </w:rPr>
      </w:pPr>
      <w:r w:rsidRPr="00B12ABC">
        <w:rPr>
          <w:lang w:val="cs-CZ"/>
        </w:rPr>
        <w:t>obracet se n</w:t>
      </w:r>
      <w:r>
        <w:rPr>
          <w:lang w:val="cs-CZ"/>
        </w:rPr>
        <w:t>a </w:t>
      </w:r>
      <w:r w:rsidRPr="00B12ABC">
        <w:rPr>
          <w:lang w:val="cs-CZ"/>
        </w:rPr>
        <w:t xml:space="preserve">orgány Asociace </w:t>
      </w:r>
      <w:r>
        <w:rPr>
          <w:lang w:val="cs-CZ"/>
        </w:rPr>
        <w:t>s </w:t>
      </w:r>
      <w:r w:rsidRPr="00B12ABC">
        <w:rPr>
          <w:lang w:val="cs-CZ"/>
        </w:rPr>
        <w:t xml:space="preserve">podněty </w:t>
      </w:r>
      <w:r>
        <w:rPr>
          <w:lang w:val="cs-CZ"/>
        </w:rPr>
        <w:t>a </w:t>
      </w:r>
      <w:r w:rsidRPr="00B12ABC">
        <w:rPr>
          <w:lang w:val="cs-CZ"/>
        </w:rPr>
        <w:t>stížnostm</w:t>
      </w:r>
      <w:r>
        <w:rPr>
          <w:lang w:val="cs-CZ"/>
        </w:rPr>
        <w:t>i a </w:t>
      </w:r>
      <w:r w:rsidRPr="00B12ABC">
        <w:rPr>
          <w:lang w:val="cs-CZ"/>
        </w:rPr>
        <w:t xml:space="preserve">žádat </w:t>
      </w:r>
      <w:r>
        <w:rPr>
          <w:lang w:val="cs-CZ"/>
        </w:rPr>
        <w:t>o </w:t>
      </w:r>
      <w:r w:rsidRPr="00B12ABC">
        <w:rPr>
          <w:lang w:val="cs-CZ"/>
        </w:rPr>
        <w:t>jejich vyjádření,</w:t>
      </w:r>
    </w:p>
    <w:p w:rsidR="00500542" w:rsidRPr="00B12ABC" w:rsidRDefault="00500542" w:rsidP="00500542">
      <w:pPr>
        <w:numPr>
          <w:ilvl w:val="0"/>
          <w:numId w:val="16"/>
        </w:numPr>
        <w:jc w:val="both"/>
        <w:rPr>
          <w:lang w:val="cs-CZ"/>
        </w:rPr>
      </w:pPr>
      <w:r>
        <w:rPr>
          <w:lang w:val="cs-CZ"/>
        </w:rPr>
        <w:t>z </w:t>
      </w:r>
      <w:r w:rsidRPr="00B12ABC">
        <w:rPr>
          <w:lang w:val="cs-CZ"/>
        </w:rPr>
        <w:t>Asociace vystoupit,</w:t>
      </w:r>
    </w:p>
    <w:p w:rsidR="00500542" w:rsidRPr="00B12ABC" w:rsidRDefault="00500542" w:rsidP="00500542">
      <w:pPr>
        <w:numPr>
          <w:ilvl w:val="0"/>
          <w:numId w:val="16"/>
        </w:numPr>
        <w:jc w:val="both"/>
        <w:rPr>
          <w:lang w:val="cs-CZ"/>
        </w:rPr>
      </w:pPr>
      <w:r w:rsidRPr="00B12ABC">
        <w:rPr>
          <w:lang w:val="cs-CZ"/>
        </w:rPr>
        <w:t xml:space="preserve">volit </w:t>
      </w:r>
      <w:r>
        <w:rPr>
          <w:lang w:val="cs-CZ"/>
        </w:rPr>
        <w:t>a </w:t>
      </w:r>
      <w:r w:rsidRPr="00B12ABC">
        <w:rPr>
          <w:lang w:val="cs-CZ"/>
        </w:rPr>
        <w:t>být volen d</w:t>
      </w:r>
      <w:r>
        <w:rPr>
          <w:lang w:val="cs-CZ"/>
        </w:rPr>
        <w:t>o </w:t>
      </w:r>
      <w:r w:rsidRPr="00B12ABC">
        <w:rPr>
          <w:lang w:val="cs-CZ"/>
        </w:rPr>
        <w:t>orgánů Asociace.</w:t>
      </w:r>
    </w:p>
    <w:p w:rsidR="00500542" w:rsidRPr="00B12ABC" w:rsidRDefault="00500542" w:rsidP="00500542">
      <w:pPr>
        <w:ind w:left="426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5"/>
        </w:numPr>
        <w:jc w:val="both"/>
        <w:rPr>
          <w:lang w:val="cs-CZ"/>
        </w:rPr>
      </w:pPr>
      <w:r w:rsidRPr="00B12ABC">
        <w:rPr>
          <w:lang w:val="cs-CZ"/>
        </w:rPr>
        <w:t>Každý člen Asociace má jeden hla</w:t>
      </w:r>
      <w:r>
        <w:rPr>
          <w:lang w:val="cs-CZ"/>
        </w:rPr>
        <w:t>s k </w:t>
      </w:r>
      <w:r w:rsidRPr="00B12ABC">
        <w:rPr>
          <w:lang w:val="cs-CZ"/>
        </w:rPr>
        <w:t>hlasování n</w:t>
      </w:r>
      <w:r>
        <w:rPr>
          <w:lang w:val="cs-CZ"/>
        </w:rPr>
        <w:t>a </w:t>
      </w:r>
      <w:r w:rsidRPr="00B12ABC">
        <w:rPr>
          <w:lang w:val="cs-CZ"/>
        </w:rPr>
        <w:t xml:space="preserve">Valné hromadě, </w:t>
      </w:r>
      <w:r>
        <w:rPr>
          <w:lang w:val="cs-CZ"/>
        </w:rPr>
        <w:t>s </w:t>
      </w:r>
      <w:r w:rsidRPr="00B12ABC">
        <w:rPr>
          <w:lang w:val="cs-CZ"/>
        </w:rPr>
        <w:t xml:space="preserve">výjimkou České národní banky, která </w:t>
      </w:r>
      <w:r w:rsidRPr="006D4C7D">
        <w:rPr>
          <w:lang w:val="cs-CZ"/>
        </w:rPr>
        <w:t>disponuje 8</w:t>
      </w:r>
      <w:r>
        <w:rPr>
          <w:lang w:val="cs-CZ"/>
        </w:rPr>
        <w:t xml:space="preserve"> hlasy, jež mohou uplatnit </w:t>
      </w:r>
      <w:r w:rsidRPr="00B12ABC">
        <w:rPr>
          <w:lang w:val="cs-CZ"/>
        </w:rPr>
        <w:t>pověření zaměstnanc</w:t>
      </w:r>
      <w:r>
        <w:rPr>
          <w:lang w:val="cs-CZ"/>
        </w:rPr>
        <w:t>i </w:t>
      </w:r>
      <w:r w:rsidRPr="00B12ABC">
        <w:rPr>
          <w:lang w:val="cs-CZ"/>
        </w:rPr>
        <w:t xml:space="preserve">České národní banky. 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5"/>
        </w:numPr>
        <w:jc w:val="both"/>
        <w:rPr>
          <w:lang w:val="cs-CZ"/>
        </w:rPr>
      </w:pPr>
      <w:r w:rsidRPr="00B12ABC">
        <w:rPr>
          <w:lang w:val="cs-CZ"/>
        </w:rPr>
        <w:t>Člen má povinnost zejména:</w:t>
      </w:r>
    </w:p>
    <w:p w:rsidR="00500542" w:rsidRPr="00B12ABC" w:rsidRDefault="00500542" w:rsidP="00500542">
      <w:pPr>
        <w:numPr>
          <w:ilvl w:val="0"/>
          <w:numId w:val="17"/>
        </w:numPr>
        <w:jc w:val="both"/>
        <w:rPr>
          <w:lang w:val="cs-CZ"/>
        </w:rPr>
      </w:pPr>
      <w:r w:rsidRPr="00B12ABC">
        <w:rPr>
          <w:lang w:val="cs-CZ"/>
        </w:rPr>
        <w:t>dodržovat stanovy Asociace,</w:t>
      </w:r>
    </w:p>
    <w:p w:rsidR="00500542" w:rsidRPr="00B12ABC" w:rsidRDefault="00500542" w:rsidP="00500542">
      <w:pPr>
        <w:numPr>
          <w:ilvl w:val="0"/>
          <w:numId w:val="17"/>
        </w:numPr>
        <w:jc w:val="both"/>
        <w:rPr>
          <w:lang w:val="cs-CZ"/>
        </w:rPr>
      </w:pPr>
      <w:r w:rsidRPr="00B12ABC">
        <w:rPr>
          <w:lang w:val="cs-CZ"/>
        </w:rPr>
        <w:t>aktivně se podílet n</w:t>
      </w:r>
      <w:r>
        <w:rPr>
          <w:lang w:val="cs-CZ"/>
        </w:rPr>
        <w:t>a </w:t>
      </w:r>
      <w:r w:rsidRPr="00B12ABC">
        <w:rPr>
          <w:lang w:val="cs-CZ"/>
        </w:rPr>
        <w:t>plnění cílů Asociace,</w:t>
      </w:r>
    </w:p>
    <w:p w:rsidR="00500542" w:rsidRPr="00B12ABC" w:rsidRDefault="00500542" w:rsidP="00500542">
      <w:pPr>
        <w:numPr>
          <w:ilvl w:val="0"/>
          <w:numId w:val="17"/>
        </w:numPr>
        <w:jc w:val="both"/>
        <w:rPr>
          <w:lang w:val="cs-CZ"/>
        </w:rPr>
      </w:pPr>
      <w:r w:rsidRPr="00B12ABC">
        <w:rPr>
          <w:lang w:val="cs-CZ"/>
        </w:rPr>
        <w:t xml:space="preserve">svědomitě vykonávat funkce </w:t>
      </w:r>
      <w:r>
        <w:rPr>
          <w:lang w:val="cs-CZ"/>
        </w:rPr>
        <w:t>v </w:t>
      </w:r>
      <w:r w:rsidRPr="00B12ABC">
        <w:rPr>
          <w:lang w:val="cs-CZ"/>
        </w:rPr>
        <w:t>orgánech Asociace,</w:t>
      </w:r>
    </w:p>
    <w:p w:rsidR="00500542" w:rsidRDefault="00500542" w:rsidP="00500542">
      <w:pPr>
        <w:numPr>
          <w:ilvl w:val="0"/>
          <w:numId w:val="17"/>
        </w:numPr>
        <w:jc w:val="both"/>
        <w:rPr>
          <w:lang w:val="cs-CZ"/>
        </w:rPr>
      </w:pPr>
      <w:r w:rsidRPr="00B12ABC">
        <w:rPr>
          <w:lang w:val="cs-CZ"/>
        </w:rPr>
        <w:t>hradit řádné</w:t>
      </w:r>
      <w:r>
        <w:rPr>
          <w:lang w:val="cs-CZ"/>
        </w:rPr>
        <w:t xml:space="preserve"> a </w:t>
      </w:r>
      <w:r w:rsidRPr="00B12ABC">
        <w:rPr>
          <w:lang w:val="cs-CZ"/>
        </w:rPr>
        <w:t>mimořádné členské příspěvky Asociac</w:t>
      </w:r>
      <w:r>
        <w:rPr>
          <w:lang w:val="cs-CZ"/>
        </w:rPr>
        <w:t>i </w:t>
      </w:r>
      <w:r w:rsidRPr="00B12ABC">
        <w:rPr>
          <w:lang w:val="cs-CZ"/>
        </w:rPr>
        <w:t>a</w:t>
      </w:r>
    </w:p>
    <w:p w:rsidR="00CA7E98" w:rsidRPr="00B12ABC" w:rsidRDefault="00CA7E98" w:rsidP="00CA7E98">
      <w:pPr>
        <w:ind w:left="72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7"/>
        </w:numPr>
        <w:spacing w:after="240"/>
        <w:jc w:val="both"/>
        <w:rPr>
          <w:lang w:val="cs-CZ"/>
        </w:rPr>
      </w:pPr>
      <w:r w:rsidRPr="00B12ABC">
        <w:rPr>
          <w:lang w:val="cs-CZ"/>
        </w:rPr>
        <w:t xml:space="preserve">působit ve prospěch Asociace, chránit </w:t>
      </w:r>
      <w:r>
        <w:rPr>
          <w:lang w:val="cs-CZ"/>
        </w:rPr>
        <w:t>a </w:t>
      </w:r>
      <w:r w:rsidRPr="00B12ABC">
        <w:rPr>
          <w:lang w:val="cs-CZ"/>
        </w:rPr>
        <w:t xml:space="preserve">jednat </w:t>
      </w:r>
      <w:r>
        <w:rPr>
          <w:lang w:val="cs-CZ"/>
        </w:rPr>
        <w:t>v </w:t>
      </w:r>
      <w:r w:rsidRPr="00B12ABC">
        <w:rPr>
          <w:lang w:val="cs-CZ"/>
        </w:rPr>
        <w:t xml:space="preserve">souladu </w:t>
      </w:r>
      <w:r>
        <w:rPr>
          <w:lang w:val="cs-CZ"/>
        </w:rPr>
        <w:t>s </w:t>
      </w:r>
      <w:r w:rsidRPr="00B12ABC">
        <w:rPr>
          <w:lang w:val="cs-CZ"/>
        </w:rPr>
        <w:t>jejím</w:t>
      </w:r>
      <w:r>
        <w:rPr>
          <w:lang w:val="cs-CZ"/>
        </w:rPr>
        <w:t>i </w:t>
      </w:r>
      <w:r w:rsidRPr="00B12ABC">
        <w:rPr>
          <w:lang w:val="cs-CZ"/>
        </w:rPr>
        <w:t xml:space="preserve">zájmy, jakož </w:t>
      </w:r>
      <w:r>
        <w:rPr>
          <w:lang w:val="cs-CZ"/>
        </w:rPr>
        <w:t>i </w:t>
      </w:r>
      <w:r w:rsidRPr="00B12ABC">
        <w:rPr>
          <w:lang w:val="cs-CZ"/>
        </w:rPr>
        <w:t xml:space="preserve">zájmy, jejichž naplňování </w:t>
      </w:r>
      <w:r>
        <w:rPr>
          <w:lang w:val="cs-CZ"/>
        </w:rPr>
        <w:t>a </w:t>
      </w:r>
      <w:r w:rsidRPr="00B12ABC">
        <w:rPr>
          <w:lang w:val="cs-CZ"/>
        </w:rPr>
        <w:t>ochran</w:t>
      </w:r>
      <w:r>
        <w:rPr>
          <w:lang w:val="cs-CZ"/>
        </w:rPr>
        <w:t>a </w:t>
      </w:r>
      <w:r w:rsidRPr="00B12ABC">
        <w:rPr>
          <w:lang w:val="cs-CZ"/>
        </w:rPr>
        <w:t xml:space="preserve">je předmětem </w:t>
      </w:r>
      <w:r>
        <w:rPr>
          <w:lang w:val="cs-CZ"/>
        </w:rPr>
        <w:t>a </w:t>
      </w:r>
      <w:r w:rsidRPr="00B12ABC">
        <w:rPr>
          <w:lang w:val="cs-CZ"/>
        </w:rPr>
        <w:t>cílem činnost</w:t>
      </w:r>
      <w:r>
        <w:rPr>
          <w:lang w:val="cs-CZ"/>
        </w:rPr>
        <w:t>i </w:t>
      </w:r>
      <w:r w:rsidRPr="00B12ABC">
        <w:rPr>
          <w:lang w:val="cs-CZ"/>
        </w:rPr>
        <w:t>Asociace.</w:t>
      </w:r>
    </w:p>
    <w:p w:rsidR="00500542" w:rsidRPr="00B12ABC" w:rsidRDefault="00500542" w:rsidP="00500542">
      <w:pPr>
        <w:numPr>
          <w:ilvl w:val="0"/>
          <w:numId w:val="15"/>
        </w:numPr>
        <w:jc w:val="both"/>
        <w:rPr>
          <w:lang w:val="cs-CZ"/>
        </w:rPr>
      </w:pPr>
      <w:r w:rsidRPr="00B12ABC">
        <w:rPr>
          <w:lang w:val="cs-CZ"/>
        </w:rPr>
        <w:t>Valná hromad</w:t>
      </w:r>
      <w:r>
        <w:rPr>
          <w:lang w:val="cs-CZ"/>
        </w:rPr>
        <w:t>a </w:t>
      </w:r>
      <w:r w:rsidRPr="00B12ABC">
        <w:rPr>
          <w:lang w:val="cs-CZ"/>
        </w:rPr>
        <w:t>může, n</w:t>
      </w:r>
      <w:r>
        <w:rPr>
          <w:lang w:val="cs-CZ"/>
        </w:rPr>
        <w:t>a </w:t>
      </w:r>
      <w:r w:rsidRPr="00B12ABC">
        <w:rPr>
          <w:lang w:val="cs-CZ"/>
        </w:rPr>
        <w:t xml:space="preserve">základě doporučení Představenstva, udělit tajným hlasováním titul „Čestný člen Asociace“. Čestný člen je oprávněn účastnit se jednání Představenstva, pokud </w:t>
      </w:r>
      <w:r>
        <w:rPr>
          <w:lang w:val="cs-CZ"/>
        </w:rPr>
        <w:t>o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 xml:space="preserve">předem požádá, </w:t>
      </w:r>
      <w:r>
        <w:rPr>
          <w:lang w:val="cs-CZ"/>
        </w:rPr>
        <w:t>a </w:t>
      </w:r>
      <w:r w:rsidRPr="00B12ABC">
        <w:rPr>
          <w:lang w:val="cs-CZ"/>
        </w:rPr>
        <w:t>jednání Valné hromady, vše vša</w:t>
      </w:r>
      <w:r>
        <w:rPr>
          <w:lang w:val="cs-CZ"/>
        </w:rPr>
        <w:t>k </w:t>
      </w:r>
      <w:r w:rsidRPr="00B12ABC">
        <w:rPr>
          <w:lang w:val="cs-CZ"/>
        </w:rPr>
        <w:t xml:space="preserve">pouze </w:t>
      </w:r>
      <w:r>
        <w:rPr>
          <w:lang w:val="cs-CZ"/>
        </w:rPr>
        <w:t>s </w:t>
      </w:r>
      <w:r w:rsidRPr="00B12ABC">
        <w:rPr>
          <w:lang w:val="cs-CZ"/>
        </w:rPr>
        <w:t>hlasem poradním. Čestný člen Asociace není povinen plnit povinnost</w:t>
      </w:r>
      <w:r>
        <w:rPr>
          <w:lang w:val="cs-CZ"/>
        </w:rPr>
        <w:t>i </w:t>
      </w:r>
      <w:r w:rsidRPr="00B12ABC">
        <w:rPr>
          <w:lang w:val="cs-CZ"/>
        </w:rPr>
        <w:t>stanovené pr</w:t>
      </w:r>
      <w:r>
        <w:rPr>
          <w:lang w:val="cs-CZ"/>
        </w:rPr>
        <w:t>o </w:t>
      </w:r>
      <w:r w:rsidRPr="00B12ABC">
        <w:rPr>
          <w:lang w:val="cs-CZ"/>
        </w:rPr>
        <w:t xml:space="preserve">řádné členy Asociace </w:t>
      </w:r>
      <w:r>
        <w:rPr>
          <w:lang w:val="cs-CZ"/>
        </w:rPr>
        <w:t>s </w:t>
      </w:r>
      <w:r w:rsidRPr="00B12ABC">
        <w:rPr>
          <w:lang w:val="cs-CZ"/>
        </w:rPr>
        <w:t>výjimkou</w:t>
      </w:r>
      <w:r>
        <w:rPr>
          <w:lang w:val="cs-CZ"/>
        </w:rPr>
        <w:t xml:space="preserve"> povinností</w:t>
      </w:r>
      <w:r w:rsidRPr="00B12ABC">
        <w:rPr>
          <w:lang w:val="cs-CZ"/>
        </w:rPr>
        <w:t xml:space="preserve"> stanoven</w:t>
      </w:r>
      <w:r>
        <w:rPr>
          <w:lang w:val="cs-CZ"/>
        </w:rPr>
        <w:t>ých v </w:t>
      </w:r>
      <w:r w:rsidRPr="00B12ABC">
        <w:rPr>
          <w:lang w:val="cs-CZ"/>
        </w:rPr>
        <w:t xml:space="preserve">čl. 5 odst. 2 písm. </w:t>
      </w:r>
      <w:r w:rsidRPr="00283E1E">
        <w:rPr>
          <w:lang w:val="cs-CZ"/>
        </w:rPr>
        <w:t>a) a c)</w:t>
      </w:r>
      <w:r w:rsidRPr="00B12ABC">
        <w:rPr>
          <w:lang w:val="cs-CZ"/>
        </w:rPr>
        <w:t xml:space="preserve"> těcht</w:t>
      </w:r>
      <w:r>
        <w:rPr>
          <w:lang w:val="cs-CZ"/>
        </w:rPr>
        <w:t>o s</w:t>
      </w:r>
      <w:r w:rsidRPr="00B12ABC">
        <w:rPr>
          <w:lang w:val="cs-CZ"/>
        </w:rPr>
        <w:t xml:space="preserve">tanov. Čestný člen Asociace může být vyloučen </w:t>
      </w:r>
      <w:r>
        <w:rPr>
          <w:lang w:val="cs-CZ"/>
        </w:rPr>
        <w:t>z </w:t>
      </w:r>
      <w:r w:rsidRPr="00B12ABC">
        <w:rPr>
          <w:lang w:val="cs-CZ"/>
        </w:rPr>
        <w:t>Asociace stejným způsobem, jak</w:t>
      </w:r>
      <w:r>
        <w:rPr>
          <w:lang w:val="cs-CZ"/>
        </w:rPr>
        <w:t>o </w:t>
      </w:r>
      <w:r w:rsidRPr="00B12ABC">
        <w:rPr>
          <w:lang w:val="cs-CZ"/>
        </w:rPr>
        <w:t>člen řádný.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6</w:t>
      </w:r>
    </w:p>
    <w:p w:rsidR="00500542" w:rsidRPr="00B12ABC" w:rsidRDefault="00500542" w:rsidP="00500542">
      <w:pPr>
        <w:pStyle w:val="Nadpis1"/>
        <w:rPr>
          <w:sz w:val="24"/>
          <w:szCs w:val="24"/>
        </w:rPr>
      </w:pPr>
      <w:r w:rsidRPr="00B12ABC">
        <w:rPr>
          <w:sz w:val="24"/>
          <w:szCs w:val="24"/>
        </w:rPr>
        <w:t>Záni</w:t>
      </w:r>
      <w:r>
        <w:rPr>
          <w:sz w:val="24"/>
          <w:szCs w:val="24"/>
        </w:rPr>
        <w:t>k </w:t>
      </w:r>
      <w:r w:rsidRPr="00B12ABC">
        <w:rPr>
          <w:sz w:val="24"/>
          <w:szCs w:val="24"/>
        </w:rPr>
        <w:t>členství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 xml:space="preserve">Členství </w:t>
      </w:r>
      <w:r>
        <w:rPr>
          <w:lang w:val="cs-CZ"/>
        </w:rPr>
        <w:t>v </w:t>
      </w:r>
      <w:r w:rsidRPr="00B12ABC">
        <w:rPr>
          <w:lang w:val="cs-CZ"/>
        </w:rPr>
        <w:t>Asociac</w:t>
      </w:r>
      <w:r>
        <w:rPr>
          <w:lang w:val="cs-CZ"/>
        </w:rPr>
        <w:t>i </w:t>
      </w:r>
      <w:r w:rsidRPr="00B12ABC">
        <w:rPr>
          <w:lang w:val="cs-CZ"/>
        </w:rPr>
        <w:t>končí:</w:t>
      </w:r>
    </w:p>
    <w:p w:rsidR="00500542" w:rsidRDefault="00500542" w:rsidP="00500542">
      <w:pPr>
        <w:numPr>
          <w:ilvl w:val="0"/>
          <w:numId w:val="47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 xml:space="preserve">vyloučením ve smyslu </w:t>
      </w:r>
      <w:r w:rsidRPr="00900119">
        <w:rPr>
          <w:lang w:val="cs-CZ"/>
        </w:rPr>
        <w:t xml:space="preserve">čl. 4 odst. 7 </w:t>
      </w:r>
      <w:r>
        <w:rPr>
          <w:lang w:val="cs-CZ"/>
        </w:rPr>
        <w:t>a </w:t>
      </w:r>
      <w:r w:rsidRPr="00900119">
        <w:rPr>
          <w:lang w:val="cs-CZ"/>
        </w:rPr>
        <w:t>násl. stanov</w:t>
      </w:r>
      <w:r w:rsidRPr="00B12ABC">
        <w:rPr>
          <w:lang w:val="cs-CZ"/>
        </w:rPr>
        <w:t>,</w:t>
      </w:r>
    </w:p>
    <w:p w:rsidR="00500542" w:rsidRDefault="00500542" w:rsidP="00500542">
      <w:pPr>
        <w:numPr>
          <w:ilvl w:val="0"/>
          <w:numId w:val="47"/>
        </w:numPr>
        <w:ind w:left="714" w:hanging="357"/>
        <w:jc w:val="both"/>
        <w:rPr>
          <w:lang w:val="cs-CZ"/>
        </w:rPr>
      </w:pPr>
      <w:r w:rsidRPr="005148DA">
        <w:rPr>
          <w:lang w:val="cs-CZ"/>
        </w:rPr>
        <w:t>vystoupením n</w:t>
      </w:r>
      <w:r>
        <w:rPr>
          <w:lang w:val="cs-CZ"/>
        </w:rPr>
        <w:t>a </w:t>
      </w:r>
      <w:r w:rsidRPr="005148DA">
        <w:rPr>
          <w:lang w:val="cs-CZ"/>
        </w:rPr>
        <w:t>vlastní žádost doručenou Představenstvu,</w:t>
      </w:r>
    </w:p>
    <w:p w:rsidR="00500542" w:rsidRDefault="00500542" w:rsidP="00500542">
      <w:pPr>
        <w:numPr>
          <w:ilvl w:val="0"/>
          <w:numId w:val="47"/>
        </w:numPr>
        <w:ind w:left="714" w:hanging="357"/>
        <w:jc w:val="both"/>
        <w:rPr>
          <w:lang w:val="cs-CZ"/>
        </w:rPr>
      </w:pPr>
      <w:r w:rsidRPr="005148DA">
        <w:rPr>
          <w:lang w:val="cs-CZ"/>
        </w:rPr>
        <w:t>uplynutím 6 měsíců p</w:t>
      </w:r>
      <w:r>
        <w:rPr>
          <w:lang w:val="cs-CZ"/>
        </w:rPr>
        <w:t>o </w:t>
      </w:r>
      <w:r w:rsidRPr="005148DA">
        <w:rPr>
          <w:lang w:val="cs-CZ"/>
        </w:rPr>
        <w:t>ztrátě odborné způsobilost</w:t>
      </w:r>
      <w:r>
        <w:rPr>
          <w:lang w:val="cs-CZ"/>
        </w:rPr>
        <w:t>i </w:t>
      </w:r>
      <w:r w:rsidRPr="005148DA">
        <w:rPr>
          <w:lang w:val="cs-CZ"/>
        </w:rPr>
        <w:t>dle článku 4., nebo</w:t>
      </w:r>
    </w:p>
    <w:p w:rsidR="00500542" w:rsidRPr="005148DA" w:rsidRDefault="00500542" w:rsidP="00500542">
      <w:pPr>
        <w:numPr>
          <w:ilvl w:val="0"/>
          <w:numId w:val="47"/>
        </w:numPr>
        <w:ind w:left="714" w:hanging="357"/>
        <w:jc w:val="both"/>
        <w:rPr>
          <w:lang w:val="cs-CZ"/>
        </w:rPr>
      </w:pPr>
      <w:r w:rsidRPr="005148DA">
        <w:rPr>
          <w:lang w:val="cs-CZ"/>
        </w:rPr>
        <w:t>smrtí člen</w:t>
      </w:r>
      <w:r>
        <w:rPr>
          <w:lang w:val="cs-CZ"/>
        </w:rPr>
        <w:t>a </w:t>
      </w:r>
      <w:r w:rsidRPr="005148DA">
        <w:rPr>
          <w:lang w:val="cs-CZ"/>
        </w:rPr>
        <w:t>Asociace.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Člen vyloučený podle čl. 6 odst. 1 písm. a) může d</w:t>
      </w:r>
      <w:r>
        <w:rPr>
          <w:lang w:val="cs-CZ"/>
        </w:rPr>
        <w:t>o </w:t>
      </w:r>
      <w:r w:rsidRPr="00B12ABC">
        <w:rPr>
          <w:lang w:val="cs-CZ"/>
        </w:rPr>
        <w:t>patnáct</w:t>
      </w:r>
      <w:r>
        <w:rPr>
          <w:lang w:val="cs-CZ"/>
        </w:rPr>
        <w:t>i </w:t>
      </w:r>
      <w:r w:rsidRPr="00B12ABC">
        <w:rPr>
          <w:lang w:val="cs-CZ"/>
        </w:rPr>
        <w:t>dnů ode dne doručení rozhodnutí Představenstv</w:t>
      </w:r>
      <w:r>
        <w:rPr>
          <w:lang w:val="cs-CZ"/>
        </w:rPr>
        <w:t>a o </w:t>
      </w:r>
      <w:r w:rsidRPr="00B12ABC">
        <w:rPr>
          <w:lang w:val="cs-CZ"/>
        </w:rPr>
        <w:t>vyloučení navrhnout přezkoumání tohot</w:t>
      </w:r>
      <w:r>
        <w:rPr>
          <w:lang w:val="cs-CZ"/>
        </w:rPr>
        <w:t>o </w:t>
      </w:r>
      <w:r w:rsidRPr="00B12ABC">
        <w:rPr>
          <w:lang w:val="cs-CZ"/>
        </w:rPr>
        <w:t xml:space="preserve">rozhodnutí Valné hromadě, která je rozhodnutí </w:t>
      </w:r>
      <w:r>
        <w:rPr>
          <w:lang w:val="cs-CZ"/>
        </w:rPr>
        <w:t>o </w:t>
      </w:r>
      <w:r w:rsidRPr="00B12ABC">
        <w:rPr>
          <w:lang w:val="cs-CZ"/>
        </w:rPr>
        <w:t>vyloučení člen</w:t>
      </w:r>
      <w:r>
        <w:rPr>
          <w:lang w:val="cs-CZ"/>
        </w:rPr>
        <w:t>a </w:t>
      </w:r>
      <w:r w:rsidRPr="00B12ABC">
        <w:rPr>
          <w:lang w:val="cs-CZ"/>
        </w:rPr>
        <w:t>oprávněn</w:t>
      </w:r>
      <w:r>
        <w:rPr>
          <w:lang w:val="cs-CZ"/>
        </w:rPr>
        <w:t>a </w:t>
      </w:r>
      <w:r w:rsidRPr="00B12ABC">
        <w:rPr>
          <w:lang w:val="cs-CZ"/>
        </w:rPr>
        <w:t xml:space="preserve">zrušit </w:t>
      </w:r>
      <w:r>
        <w:rPr>
          <w:lang w:val="cs-CZ"/>
        </w:rPr>
        <w:t>v </w:t>
      </w:r>
      <w:r w:rsidRPr="00B12ABC">
        <w:rPr>
          <w:lang w:val="cs-CZ"/>
        </w:rPr>
        <w:t>případě jeh</w:t>
      </w:r>
      <w:r>
        <w:rPr>
          <w:lang w:val="cs-CZ"/>
        </w:rPr>
        <w:t>o </w:t>
      </w:r>
      <w:r w:rsidRPr="00B12ABC">
        <w:rPr>
          <w:lang w:val="cs-CZ"/>
        </w:rPr>
        <w:t>rozporu se zákonem č</w:t>
      </w:r>
      <w:r>
        <w:rPr>
          <w:lang w:val="cs-CZ"/>
        </w:rPr>
        <w:t>i </w:t>
      </w:r>
      <w:r w:rsidRPr="00B12ABC">
        <w:rPr>
          <w:lang w:val="cs-CZ"/>
        </w:rPr>
        <w:t xml:space="preserve">stanovami. Rozhodnutí Valné hromady se </w:t>
      </w:r>
      <w:r>
        <w:rPr>
          <w:lang w:val="cs-CZ"/>
        </w:rPr>
        <w:t>v </w:t>
      </w:r>
      <w:r w:rsidRPr="00B12ABC">
        <w:rPr>
          <w:lang w:val="cs-CZ"/>
        </w:rPr>
        <w:t xml:space="preserve">písemné formě doručí členovi, který podal návrh </w:t>
      </w:r>
      <w:r>
        <w:rPr>
          <w:lang w:val="cs-CZ"/>
        </w:rPr>
        <w:t>k </w:t>
      </w:r>
      <w:r w:rsidRPr="00B12ABC">
        <w:rPr>
          <w:lang w:val="cs-CZ"/>
        </w:rPr>
        <w:t>přezkumu.</w:t>
      </w:r>
      <w:r>
        <w:rPr>
          <w:lang w:val="cs-CZ"/>
        </w:rPr>
        <w:t xml:space="preserve"> </w:t>
      </w:r>
      <w:r w:rsidRPr="00B12ABC">
        <w:rPr>
          <w:lang w:val="cs-CZ"/>
        </w:rPr>
        <w:t>Podání návrhu n</w:t>
      </w:r>
      <w:r>
        <w:rPr>
          <w:lang w:val="cs-CZ"/>
        </w:rPr>
        <w:t>a </w:t>
      </w:r>
      <w:r w:rsidRPr="00B12ABC">
        <w:rPr>
          <w:lang w:val="cs-CZ"/>
        </w:rPr>
        <w:t xml:space="preserve">přezkoumání rozhodnutí </w:t>
      </w:r>
      <w:r>
        <w:rPr>
          <w:lang w:val="cs-CZ"/>
        </w:rPr>
        <w:t>o </w:t>
      </w:r>
      <w:r w:rsidRPr="00B12ABC">
        <w:rPr>
          <w:lang w:val="cs-CZ"/>
        </w:rPr>
        <w:t>vyloučení má odkladný účinek; člen nepřestává být členem Asociace až d</w:t>
      </w:r>
      <w:r>
        <w:rPr>
          <w:lang w:val="cs-CZ"/>
        </w:rPr>
        <w:t>o </w:t>
      </w:r>
      <w:r w:rsidRPr="00B12ABC">
        <w:rPr>
          <w:lang w:val="cs-CZ"/>
        </w:rPr>
        <w:t>konečnéh</w:t>
      </w:r>
      <w:r>
        <w:rPr>
          <w:lang w:val="cs-CZ"/>
        </w:rPr>
        <w:t>o </w:t>
      </w:r>
      <w:r w:rsidRPr="00B12ABC">
        <w:rPr>
          <w:lang w:val="cs-CZ"/>
        </w:rPr>
        <w:t>rozhodnutí Valné hromady.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7</w:t>
      </w:r>
    </w:p>
    <w:p w:rsidR="00500542" w:rsidRPr="00B12ABC" w:rsidRDefault="00500542" w:rsidP="00500542">
      <w:pPr>
        <w:jc w:val="center"/>
        <w:rPr>
          <w:b/>
          <w:bCs/>
          <w:lang w:val="cs-CZ"/>
        </w:rPr>
      </w:pPr>
      <w:r w:rsidRPr="00B12ABC">
        <w:rPr>
          <w:b/>
          <w:bCs/>
          <w:lang w:val="cs-CZ"/>
        </w:rPr>
        <w:t>Orgány Asociace</w:t>
      </w:r>
    </w:p>
    <w:p w:rsidR="00500542" w:rsidRPr="00B12ABC" w:rsidRDefault="00500542" w:rsidP="00500542">
      <w:pPr>
        <w:jc w:val="center"/>
        <w:rPr>
          <w:b/>
          <w:bCs/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  <w:r w:rsidRPr="00B12ABC">
        <w:rPr>
          <w:lang w:val="cs-CZ"/>
        </w:rPr>
        <w:t>Orgány Asociace jsou:</w:t>
      </w:r>
    </w:p>
    <w:p w:rsidR="00500542" w:rsidRDefault="00500542" w:rsidP="00500542">
      <w:pPr>
        <w:numPr>
          <w:ilvl w:val="0"/>
          <w:numId w:val="19"/>
        </w:numPr>
        <w:ind w:left="357" w:hanging="357"/>
        <w:jc w:val="both"/>
        <w:rPr>
          <w:lang w:val="cs-CZ"/>
        </w:rPr>
      </w:pPr>
      <w:r w:rsidRPr="00B12ABC">
        <w:rPr>
          <w:lang w:val="cs-CZ"/>
        </w:rPr>
        <w:t>Valná hromada,</w:t>
      </w:r>
    </w:p>
    <w:p w:rsidR="00500542" w:rsidRPr="00900119" w:rsidRDefault="00500542" w:rsidP="00500542">
      <w:pPr>
        <w:numPr>
          <w:ilvl w:val="0"/>
          <w:numId w:val="19"/>
        </w:numPr>
        <w:ind w:left="357" w:hanging="357"/>
        <w:jc w:val="both"/>
        <w:rPr>
          <w:lang w:val="cs-CZ"/>
        </w:rPr>
      </w:pPr>
      <w:r w:rsidRPr="00900119">
        <w:rPr>
          <w:lang w:val="cs-CZ"/>
        </w:rPr>
        <w:t>Představenstv</w:t>
      </w:r>
      <w:r>
        <w:rPr>
          <w:lang w:val="cs-CZ"/>
        </w:rPr>
        <w:t>o </w:t>
      </w:r>
      <w:r w:rsidRPr="00900119">
        <w:rPr>
          <w:lang w:val="cs-CZ"/>
        </w:rPr>
        <w:t>a</w:t>
      </w:r>
    </w:p>
    <w:p w:rsidR="00500542" w:rsidRPr="00B12ABC" w:rsidRDefault="00500542" w:rsidP="00500542">
      <w:pPr>
        <w:numPr>
          <w:ilvl w:val="0"/>
          <w:numId w:val="19"/>
        </w:numPr>
        <w:ind w:left="357" w:hanging="357"/>
        <w:jc w:val="both"/>
        <w:rPr>
          <w:lang w:val="cs-CZ"/>
        </w:rPr>
      </w:pPr>
      <w:r w:rsidRPr="00B12ABC">
        <w:rPr>
          <w:lang w:val="cs-CZ"/>
        </w:rPr>
        <w:t>Dozorčí rada.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8</w:t>
      </w:r>
    </w:p>
    <w:p w:rsidR="00500542" w:rsidRPr="00B12ABC" w:rsidRDefault="00500542" w:rsidP="00500542">
      <w:pPr>
        <w:jc w:val="center"/>
        <w:rPr>
          <w:b/>
          <w:bCs/>
          <w:lang w:val="cs-CZ"/>
        </w:rPr>
      </w:pPr>
      <w:r w:rsidRPr="00B12ABC">
        <w:rPr>
          <w:b/>
          <w:bCs/>
          <w:lang w:val="cs-CZ"/>
        </w:rPr>
        <w:t>Valná hromada</w:t>
      </w:r>
    </w:p>
    <w:p w:rsidR="00500542" w:rsidRPr="00B12ABC" w:rsidRDefault="00500542" w:rsidP="00500542">
      <w:pPr>
        <w:jc w:val="both"/>
        <w:rPr>
          <w:b/>
          <w:bCs/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Valná hromad</w:t>
      </w:r>
      <w:r>
        <w:rPr>
          <w:lang w:val="cs-CZ"/>
        </w:rPr>
        <w:t>a </w:t>
      </w:r>
      <w:r w:rsidRPr="00B12ABC">
        <w:rPr>
          <w:lang w:val="cs-CZ"/>
        </w:rPr>
        <w:t>je nejvyšším orgánem Asociace, jehož jednání mají práv</w:t>
      </w:r>
      <w:r>
        <w:rPr>
          <w:lang w:val="cs-CZ"/>
        </w:rPr>
        <w:t>o </w:t>
      </w:r>
      <w:r w:rsidRPr="00B12ABC">
        <w:rPr>
          <w:lang w:val="cs-CZ"/>
        </w:rPr>
        <w:t>účastnit se všichn</w:t>
      </w:r>
      <w:r>
        <w:rPr>
          <w:lang w:val="cs-CZ"/>
        </w:rPr>
        <w:t>i </w:t>
      </w:r>
      <w:r w:rsidRPr="00B12ABC">
        <w:rPr>
          <w:lang w:val="cs-CZ"/>
        </w:rPr>
        <w:t>členové Asociace. Hlasovací práv</w:t>
      </w:r>
      <w:r>
        <w:rPr>
          <w:lang w:val="cs-CZ"/>
        </w:rPr>
        <w:t>a </w:t>
      </w:r>
      <w:r w:rsidRPr="00B12ABC">
        <w:rPr>
          <w:lang w:val="cs-CZ"/>
        </w:rPr>
        <w:t>jsou vyhrazen</w:t>
      </w:r>
      <w:r>
        <w:rPr>
          <w:lang w:val="cs-CZ"/>
        </w:rPr>
        <w:t>a </w:t>
      </w:r>
      <w:r w:rsidRPr="00B12ABC">
        <w:rPr>
          <w:lang w:val="cs-CZ"/>
        </w:rPr>
        <w:t xml:space="preserve">pouze řádným členům Asociace. Čestný člen Asociace má </w:t>
      </w:r>
      <w:r>
        <w:rPr>
          <w:lang w:val="cs-CZ"/>
        </w:rPr>
        <w:t xml:space="preserve">pouze </w:t>
      </w:r>
      <w:r w:rsidRPr="00B12ABC">
        <w:rPr>
          <w:lang w:val="cs-CZ"/>
        </w:rPr>
        <w:t>hla</w:t>
      </w:r>
      <w:r>
        <w:rPr>
          <w:lang w:val="cs-CZ"/>
        </w:rPr>
        <w:t>s </w:t>
      </w:r>
      <w:r w:rsidRPr="00B12ABC">
        <w:rPr>
          <w:lang w:val="cs-CZ"/>
        </w:rPr>
        <w:t>poradní.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D</w:t>
      </w:r>
      <w:r>
        <w:rPr>
          <w:lang w:val="cs-CZ"/>
        </w:rPr>
        <w:t>o </w:t>
      </w:r>
      <w:r w:rsidRPr="00B12ABC">
        <w:rPr>
          <w:lang w:val="cs-CZ"/>
        </w:rPr>
        <w:t>působnost</w:t>
      </w:r>
      <w:r>
        <w:rPr>
          <w:lang w:val="cs-CZ"/>
        </w:rPr>
        <w:t>i </w:t>
      </w:r>
      <w:r w:rsidRPr="00B12ABC">
        <w:rPr>
          <w:lang w:val="cs-CZ"/>
        </w:rPr>
        <w:t>Valné hromady náleží: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určení hlavníh</w:t>
      </w:r>
      <w:r>
        <w:rPr>
          <w:lang w:val="cs-CZ"/>
        </w:rPr>
        <w:t>o </w:t>
      </w:r>
      <w:r w:rsidRPr="00B12ABC">
        <w:rPr>
          <w:lang w:val="cs-CZ"/>
        </w:rPr>
        <w:t>zaměření činnost</w:t>
      </w:r>
      <w:r>
        <w:rPr>
          <w:lang w:val="cs-CZ"/>
        </w:rPr>
        <w:t>i </w:t>
      </w:r>
      <w:r w:rsidRPr="00B12ABC">
        <w:rPr>
          <w:lang w:val="cs-CZ"/>
        </w:rPr>
        <w:t>Asociace,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schvalování účetní závěrky, rozpočtu, hospodářskéh</w:t>
      </w:r>
      <w:r>
        <w:rPr>
          <w:lang w:val="cs-CZ"/>
        </w:rPr>
        <w:t>o </w:t>
      </w:r>
      <w:r w:rsidRPr="00B12ABC">
        <w:rPr>
          <w:lang w:val="cs-CZ"/>
        </w:rPr>
        <w:t xml:space="preserve">výsledku </w:t>
      </w:r>
      <w:r>
        <w:rPr>
          <w:lang w:val="cs-CZ"/>
        </w:rPr>
        <w:t>a </w:t>
      </w:r>
      <w:r w:rsidRPr="00B12ABC">
        <w:rPr>
          <w:lang w:val="cs-CZ"/>
        </w:rPr>
        <w:t>ja</w:t>
      </w:r>
      <w:r>
        <w:rPr>
          <w:lang w:val="cs-CZ"/>
        </w:rPr>
        <w:t>k s </w:t>
      </w:r>
      <w:r w:rsidRPr="00B12ABC">
        <w:rPr>
          <w:lang w:val="cs-CZ"/>
        </w:rPr>
        <w:t>ním bude naloženo,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schvalování stano</w:t>
      </w:r>
      <w:r>
        <w:rPr>
          <w:lang w:val="cs-CZ"/>
        </w:rPr>
        <w:t>v a </w:t>
      </w:r>
      <w:r w:rsidRPr="00B12ABC">
        <w:rPr>
          <w:lang w:val="cs-CZ"/>
        </w:rPr>
        <w:t>jejich změn,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schvalování vnitřních předpisů Asociace,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volb</w:t>
      </w:r>
      <w:r>
        <w:rPr>
          <w:lang w:val="cs-CZ"/>
        </w:rPr>
        <w:t>a a </w:t>
      </w:r>
      <w:r w:rsidRPr="00B12ABC">
        <w:rPr>
          <w:lang w:val="cs-CZ"/>
        </w:rPr>
        <w:t>odvolání členů Představenstv</w:t>
      </w:r>
      <w:r>
        <w:rPr>
          <w:lang w:val="cs-CZ"/>
        </w:rPr>
        <w:t>a a </w:t>
      </w:r>
      <w:r w:rsidRPr="00B12ABC">
        <w:rPr>
          <w:lang w:val="cs-CZ"/>
        </w:rPr>
        <w:t>Dozorčí rady,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schválení plánu činnost</w:t>
      </w:r>
      <w:r>
        <w:rPr>
          <w:lang w:val="cs-CZ"/>
        </w:rPr>
        <w:t>i </w:t>
      </w:r>
      <w:r w:rsidRPr="00B12ABC">
        <w:rPr>
          <w:lang w:val="cs-CZ"/>
        </w:rPr>
        <w:t>Asociace n</w:t>
      </w:r>
      <w:r>
        <w:rPr>
          <w:lang w:val="cs-CZ"/>
        </w:rPr>
        <w:t>a </w:t>
      </w:r>
      <w:r w:rsidRPr="00B12ABC">
        <w:rPr>
          <w:lang w:val="cs-CZ"/>
        </w:rPr>
        <w:t>příští rok,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 xml:space="preserve">rozhodování </w:t>
      </w:r>
      <w:r>
        <w:rPr>
          <w:lang w:val="cs-CZ"/>
        </w:rPr>
        <w:t>o </w:t>
      </w:r>
      <w:r w:rsidRPr="00B12ABC">
        <w:rPr>
          <w:lang w:val="cs-CZ"/>
        </w:rPr>
        <w:t>zrušení Asociace</w:t>
      </w:r>
      <w:r>
        <w:rPr>
          <w:lang w:val="cs-CZ"/>
        </w:rPr>
        <w:t xml:space="preserve"> s likvidací či o její přeměně</w:t>
      </w:r>
      <w:r w:rsidRPr="00B12ABC">
        <w:rPr>
          <w:lang w:val="cs-CZ"/>
        </w:rPr>
        <w:t>,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jmenování likvidátora,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rozhodov</w:t>
      </w:r>
      <w:r>
        <w:rPr>
          <w:lang w:val="cs-CZ"/>
        </w:rPr>
        <w:t>ání o </w:t>
      </w:r>
      <w:r w:rsidRPr="00B12ABC">
        <w:rPr>
          <w:lang w:val="cs-CZ"/>
        </w:rPr>
        <w:t>návrhu člen</w:t>
      </w:r>
      <w:r>
        <w:rPr>
          <w:lang w:val="cs-CZ"/>
        </w:rPr>
        <w:t>a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 xml:space="preserve">přezkoumání rozhodnutí </w:t>
      </w:r>
      <w:r>
        <w:rPr>
          <w:lang w:val="cs-CZ"/>
        </w:rPr>
        <w:t>o </w:t>
      </w:r>
      <w:r w:rsidRPr="00B12ABC">
        <w:rPr>
          <w:lang w:val="cs-CZ"/>
        </w:rPr>
        <w:t>jeh</w:t>
      </w:r>
      <w:r>
        <w:rPr>
          <w:lang w:val="cs-CZ"/>
        </w:rPr>
        <w:t>o </w:t>
      </w:r>
      <w:r w:rsidRPr="00B12ABC">
        <w:rPr>
          <w:lang w:val="cs-CZ"/>
        </w:rPr>
        <w:t xml:space="preserve">vyloučení ve smyslu čl. 4 odst. 8 </w:t>
      </w:r>
      <w:r>
        <w:rPr>
          <w:lang w:val="cs-CZ"/>
        </w:rPr>
        <w:t xml:space="preserve">a čl. 6 odst. 2 </w:t>
      </w:r>
      <w:r w:rsidRPr="00B12ABC">
        <w:rPr>
          <w:lang w:val="cs-CZ"/>
        </w:rPr>
        <w:t>těcht</w:t>
      </w:r>
      <w:r>
        <w:rPr>
          <w:lang w:val="cs-CZ"/>
        </w:rPr>
        <w:t>o </w:t>
      </w:r>
      <w:r w:rsidRPr="00B12ABC">
        <w:rPr>
          <w:lang w:val="cs-CZ"/>
        </w:rPr>
        <w:t xml:space="preserve">stanov, 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rozhodov</w:t>
      </w:r>
      <w:r>
        <w:rPr>
          <w:lang w:val="cs-CZ"/>
        </w:rPr>
        <w:t>ání</w:t>
      </w:r>
      <w:r w:rsidRPr="00B12ABC">
        <w:rPr>
          <w:lang w:val="cs-CZ"/>
        </w:rPr>
        <w:t xml:space="preserve"> </w:t>
      </w:r>
      <w:r>
        <w:rPr>
          <w:lang w:val="cs-CZ"/>
        </w:rPr>
        <w:t>o </w:t>
      </w:r>
      <w:r w:rsidRPr="00B12ABC">
        <w:rPr>
          <w:lang w:val="cs-CZ"/>
        </w:rPr>
        <w:t>výš</w:t>
      </w:r>
      <w:r>
        <w:rPr>
          <w:lang w:val="cs-CZ"/>
        </w:rPr>
        <w:t xml:space="preserve">i řádných i mimořádných </w:t>
      </w:r>
      <w:r w:rsidRPr="00B12ABC">
        <w:rPr>
          <w:lang w:val="cs-CZ"/>
        </w:rPr>
        <w:t xml:space="preserve">členských příspěvků </w:t>
      </w:r>
      <w:r>
        <w:rPr>
          <w:lang w:val="cs-CZ"/>
        </w:rPr>
        <w:t>a </w:t>
      </w:r>
      <w:r w:rsidRPr="00B12ABC">
        <w:rPr>
          <w:lang w:val="cs-CZ"/>
        </w:rPr>
        <w:t>termínu jejich splatnost</w:t>
      </w:r>
      <w:r>
        <w:rPr>
          <w:lang w:val="cs-CZ"/>
        </w:rPr>
        <w:t>i </w:t>
      </w:r>
      <w:r w:rsidRPr="00B12ABC">
        <w:rPr>
          <w:lang w:val="cs-CZ"/>
        </w:rPr>
        <w:t>(vyjm</w:t>
      </w:r>
      <w:r>
        <w:rPr>
          <w:lang w:val="cs-CZ"/>
        </w:rPr>
        <w:t>a </w:t>
      </w:r>
      <w:r w:rsidRPr="00B12ABC">
        <w:rPr>
          <w:lang w:val="cs-CZ"/>
        </w:rPr>
        <w:t>členskéh</w:t>
      </w:r>
      <w:r>
        <w:rPr>
          <w:lang w:val="cs-CZ"/>
        </w:rPr>
        <w:t>o </w:t>
      </w:r>
      <w:r w:rsidRPr="00B12ABC">
        <w:rPr>
          <w:lang w:val="cs-CZ"/>
        </w:rPr>
        <w:t xml:space="preserve">příspěvku České národní banky), 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volit tajným hlasováním čestné členy a</w:t>
      </w:r>
    </w:p>
    <w:p w:rsidR="00500542" w:rsidRPr="00B12ABC" w:rsidRDefault="00500542" w:rsidP="00500542">
      <w:pPr>
        <w:numPr>
          <w:ilvl w:val="0"/>
          <w:numId w:val="2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rozhodov</w:t>
      </w:r>
      <w:r>
        <w:rPr>
          <w:lang w:val="cs-CZ"/>
        </w:rPr>
        <w:t>ání o </w:t>
      </w:r>
      <w:r w:rsidRPr="00B12ABC">
        <w:rPr>
          <w:lang w:val="cs-CZ"/>
        </w:rPr>
        <w:t xml:space="preserve">dalších </w:t>
      </w:r>
      <w:r>
        <w:rPr>
          <w:lang w:val="cs-CZ"/>
        </w:rPr>
        <w:t>záležitostech</w:t>
      </w:r>
      <w:r w:rsidRPr="00B12ABC">
        <w:rPr>
          <w:lang w:val="cs-CZ"/>
        </w:rPr>
        <w:t>, které s</w:t>
      </w:r>
      <w:r>
        <w:rPr>
          <w:lang w:val="cs-CZ"/>
        </w:rPr>
        <w:t>i </w:t>
      </w:r>
      <w:r w:rsidRPr="00B12ABC">
        <w:rPr>
          <w:lang w:val="cs-CZ"/>
        </w:rPr>
        <w:t>Valná hromad</w:t>
      </w:r>
      <w:r>
        <w:rPr>
          <w:lang w:val="cs-CZ"/>
        </w:rPr>
        <w:t>a </w:t>
      </w:r>
      <w:r w:rsidRPr="00B12ABC">
        <w:rPr>
          <w:lang w:val="cs-CZ"/>
        </w:rPr>
        <w:t>pr</w:t>
      </w:r>
      <w:r>
        <w:rPr>
          <w:lang w:val="cs-CZ"/>
        </w:rPr>
        <w:t>o </w:t>
      </w:r>
      <w:r w:rsidRPr="00B12ABC">
        <w:rPr>
          <w:lang w:val="cs-CZ"/>
        </w:rPr>
        <w:t>sebe vyhradí.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Valnou hromadu svolává Představenstv</w:t>
      </w:r>
      <w:r>
        <w:rPr>
          <w:lang w:val="cs-CZ"/>
        </w:rPr>
        <w:t>o </w:t>
      </w:r>
      <w:r w:rsidRPr="00B12ABC">
        <w:rPr>
          <w:lang w:val="cs-CZ"/>
        </w:rPr>
        <w:t>dle potřeby, nejméně vša</w:t>
      </w:r>
      <w:r>
        <w:rPr>
          <w:lang w:val="cs-CZ"/>
        </w:rPr>
        <w:t>k </w:t>
      </w:r>
      <w:r w:rsidRPr="00B12ABC">
        <w:rPr>
          <w:lang w:val="cs-CZ"/>
        </w:rPr>
        <w:t>jednou z</w:t>
      </w:r>
      <w:r>
        <w:rPr>
          <w:lang w:val="cs-CZ"/>
        </w:rPr>
        <w:t>a </w:t>
      </w:r>
      <w:r w:rsidRPr="00B12ABC">
        <w:rPr>
          <w:lang w:val="cs-CZ"/>
        </w:rPr>
        <w:t>ro</w:t>
      </w:r>
      <w:r>
        <w:rPr>
          <w:lang w:val="cs-CZ"/>
        </w:rPr>
        <w:t>k </w:t>
      </w:r>
      <w:r w:rsidRPr="00B12ABC">
        <w:rPr>
          <w:lang w:val="cs-CZ"/>
        </w:rPr>
        <w:t>(řádná Valná hromada). Představenstv</w:t>
      </w:r>
      <w:r>
        <w:rPr>
          <w:lang w:val="cs-CZ"/>
        </w:rPr>
        <w:t>o </w:t>
      </w:r>
      <w:r w:rsidRPr="00B12ABC">
        <w:rPr>
          <w:lang w:val="cs-CZ"/>
        </w:rPr>
        <w:t xml:space="preserve">svolá Valnou hromadu vždy, když </w:t>
      </w:r>
      <w:r>
        <w:rPr>
          <w:lang w:val="cs-CZ"/>
        </w:rPr>
        <w:t>o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 xml:space="preserve">písemně požádá nejméně 1/3 členů Asociace. </w:t>
      </w:r>
      <w:r>
        <w:rPr>
          <w:lang w:val="cs-CZ"/>
        </w:rPr>
        <w:t>V </w:t>
      </w:r>
      <w:r w:rsidRPr="00B12ABC">
        <w:rPr>
          <w:lang w:val="cs-CZ"/>
        </w:rPr>
        <w:t>takovém případě Představenstv</w:t>
      </w:r>
      <w:r>
        <w:rPr>
          <w:lang w:val="cs-CZ"/>
        </w:rPr>
        <w:t>o </w:t>
      </w:r>
      <w:r w:rsidRPr="00B12ABC">
        <w:rPr>
          <w:lang w:val="cs-CZ"/>
        </w:rPr>
        <w:t>svolá mimořádnou Valnou hromadu d</w:t>
      </w:r>
      <w:r>
        <w:rPr>
          <w:lang w:val="cs-CZ"/>
        </w:rPr>
        <w:t>o </w:t>
      </w:r>
      <w:r w:rsidRPr="00B12ABC">
        <w:rPr>
          <w:lang w:val="cs-CZ"/>
        </w:rPr>
        <w:t>40 dnů od obdržení žádost</w:t>
      </w:r>
      <w:r>
        <w:rPr>
          <w:lang w:val="cs-CZ"/>
        </w:rPr>
        <w:t xml:space="preserve">i o její </w:t>
      </w:r>
      <w:r w:rsidRPr="00B12ABC">
        <w:rPr>
          <w:lang w:val="cs-CZ"/>
        </w:rPr>
        <w:t xml:space="preserve">svolání. Žádost </w:t>
      </w:r>
      <w:r>
        <w:rPr>
          <w:lang w:val="cs-CZ"/>
        </w:rPr>
        <w:t>o </w:t>
      </w:r>
      <w:r w:rsidRPr="00B12ABC">
        <w:rPr>
          <w:lang w:val="cs-CZ"/>
        </w:rPr>
        <w:t>svolání musí obsahovat program jednání tét</w:t>
      </w:r>
      <w:r>
        <w:rPr>
          <w:lang w:val="cs-CZ"/>
        </w:rPr>
        <w:t>o </w:t>
      </w:r>
      <w:r w:rsidRPr="00B12ABC">
        <w:rPr>
          <w:lang w:val="cs-CZ"/>
        </w:rPr>
        <w:t>Valné hromady, jina</w:t>
      </w:r>
      <w:r>
        <w:rPr>
          <w:lang w:val="cs-CZ"/>
        </w:rPr>
        <w:t>k </w:t>
      </w:r>
      <w:r w:rsidRPr="00B12ABC">
        <w:rPr>
          <w:lang w:val="cs-CZ"/>
        </w:rPr>
        <w:t xml:space="preserve">je žádost neúčinná. </w:t>
      </w:r>
      <w:r>
        <w:rPr>
          <w:lang w:val="cs-CZ"/>
        </w:rPr>
        <w:t>O </w:t>
      </w:r>
      <w:r w:rsidRPr="00B12ABC">
        <w:rPr>
          <w:lang w:val="cs-CZ"/>
        </w:rPr>
        <w:t>svolání Valné hromady musí být vyrozuměn</w:t>
      </w:r>
      <w:r>
        <w:rPr>
          <w:lang w:val="cs-CZ"/>
        </w:rPr>
        <w:t>i </w:t>
      </w:r>
      <w:r w:rsidRPr="00B12ABC">
        <w:rPr>
          <w:lang w:val="cs-CZ"/>
        </w:rPr>
        <w:t>též všichn</w:t>
      </w:r>
      <w:r>
        <w:rPr>
          <w:lang w:val="cs-CZ"/>
        </w:rPr>
        <w:t>i </w:t>
      </w:r>
      <w:r w:rsidRPr="00B12ABC">
        <w:rPr>
          <w:lang w:val="cs-CZ"/>
        </w:rPr>
        <w:t>členové Dozorčí rady.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 xml:space="preserve">zašle nejméně 30 dní před konáním Valné hromady pozvánku </w:t>
      </w:r>
      <w:r>
        <w:rPr>
          <w:lang w:val="cs-CZ"/>
        </w:rPr>
        <w:t>o </w:t>
      </w:r>
      <w:r w:rsidRPr="00B12ABC">
        <w:rPr>
          <w:lang w:val="cs-CZ"/>
        </w:rPr>
        <w:t xml:space="preserve">jejím konání </w:t>
      </w:r>
      <w:r>
        <w:rPr>
          <w:lang w:val="cs-CZ"/>
        </w:rPr>
        <w:t xml:space="preserve">všem řádným i čestným </w:t>
      </w:r>
      <w:r w:rsidRPr="00B12ABC">
        <w:rPr>
          <w:lang w:val="cs-CZ"/>
        </w:rPr>
        <w:t>členům Asociace. Pozvánk</w:t>
      </w:r>
      <w:r>
        <w:rPr>
          <w:lang w:val="cs-CZ"/>
        </w:rPr>
        <w:t>a </w:t>
      </w:r>
      <w:r w:rsidRPr="00B12ABC">
        <w:rPr>
          <w:lang w:val="cs-CZ"/>
        </w:rPr>
        <w:t>se zasílá elektronicky, případně písemně n</w:t>
      </w:r>
      <w:r>
        <w:rPr>
          <w:lang w:val="cs-CZ"/>
        </w:rPr>
        <w:t>a </w:t>
      </w:r>
      <w:r w:rsidRPr="00B12ABC">
        <w:rPr>
          <w:lang w:val="cs-CZ"/>
        </w:rPr>
        <w:t xml:space="preserve">adresu </w:t>
      </w:r>
      <w:r>
        <w:rPr>
          <w:lang w:val="cs-CZ"/>
        </w:rPr>
        <w:t xml:space="preserve">řádných i čestných </w:t>
      </w:r>
      <w:r w:rsidRPr="00B12ABC">
        <w:rPr>
          <w:lang w:val="cs-CZ"/>
        </w:rPr>
        <w:t>členů. Je-l</w:t>
      </w:r>
      <w:r>
        <w:rPr>
          <w:lang w:val="cs-CZ"/>
        </w:rPr>
        <w:t>i </w:t>
      </w:r>
      <w:r w:rsidRPr="00B12ABC">
        <w:rPr>
          <w:lang w:val="cs-CZ"/>
        </w:rPr>
        <w:t>svolán</w:t>
      </w:r>
      <w:r>
        <w:rPr>
          <w:lang w:val="cs-CZ"/>
        </w:rPr>
        <w:t>a </w:t>
      </w:r>
      <w:r w:rsidRPr="00B12ABC">
        <w:rPr>
          <w:lang w:val="cs-CZ"/>
        </w:rPr>
        <w:t>mimořádná Valná hromad</w:t>
      </w:r>
      <w:r>
        <w:rPr>
          <w:lang w:val="cs-CZ"/>
        </w:rPr>
        <w:t>a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>žádost alespoň 1/3 členů Asociace, zkracuje se výše uvedená lhůt</w:t>
      </w:r>
      <w:r>
        <w:rPr>
          <w:lang w:val="cs-CZ"/>
        </w:rPr>
        <w:t>a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>polovinu.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Pozvánk</w:t>
      </w:r>
      <w:r>
        <w:rPr>
          <w:lang w:val="cs-CZ"/>
        </w:rPr>
        <w:t>a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>Valnou hromadu musí obsahovat alespoň:</w:t>
      </w:r>
    </w:p>
    <w:p w:rsidR="00500542" w:rsidRPr="00B12ABC" w:rsidRDefault="00500542" w:rsidP="00500542">
      <w:pPr>
        <w:numPr>
          <w:ilvl w:val="0"/>
          <w:numId w:val="22"/>
        </w:numPr>
        <w:jc w:val="both"/>
        <w:rPr>
          <w:lang w:val="cs-CZ"/>
        </w:rPr>
      </w:pPr>
      <w:r w:rsidRPr="00B12ABC">
        <w:rPr>
          <w:lang w:val="cs-CZ"/>
        </w:rPr>
        <w:t xml:space="preserve">místo, datum </w:t>
      </w:r>
      <w:r>
        <w:rPr>
          <w:lang w:val="cs-CZ"/>
        </w:rPr>
        <w:t>a </w:t>
      </w:r>
      <w:r w:rsidRPr="00B12ABC">
        <w:rPr>
          <w:lang w:val="cs-CZ"/>
        </w:rPr>
        <w:t>hodinu konání Valné hromady,</w:t>
      </w:r>
    </w:p>
    <w:p w:rsidR="00500542" w:rsidRPr="00B12ABC" w:rsidRDefault="00500542" w:rsidP="00500542">
      <w:pPr>
        <w:numPr>
          <w:ilvl w:val="0"/>
          <w:numId w:val="22"/>
        </w:numPr>
        <w:jc w:val="both"/>
        <w:rPr>
          <w:lang w:val="cs-CZ"/>
        </w:rPr>
      </w:pPr>
      <w:r w:rsidRPr="00B12ABC">
        <w:rPr>
          <w:lang w:val="cs-CZ"/>
        </w:rPr>
        <w:t>označení, zd</w:t>
      </w:r>
      <w:r>
        <w:rPr>
          <w:lang w:val="cs-CZ"/>
        </w:rPr>
        <w:t>a </w:t>
      </w:r>
      <w:r w:rsidRPr="00B12ABC">
        <w:rPr>
          <w:lang w:val="cs-CZ"/>
        </w:rPr>
        <w:t>se svolává řádná Valná hromada, mimořádná neb</w:t>
      </w:r>
      <w:r>
        <w:rPr>
          <w:lang w:val="cs-CZ"/>
        </w:rPr>
        <w:t>o </w:t>
      </w:r>
      <w:r w:rsidRPr="00B12ABC">
        <w:rPr>
          <w:lang w:val="cs-CZ"/>
        </w:rPr>
        <w:t>náhradní Valná hromada,</w:t>
      </w:r>
    </w:p>
    <w:p w:rsidR="00500542" w:rsidRPr="00B12ABC" w:rsidRDefault="00500542" w:rsidP="00500542">
      <w:pPr>
        <w:numPr>
          <w:ilvl w:val="0"/>
          <w:numId w:val="22"/>
        </w:numPr>
        <w:jc w:val="both"/>
        <w:rPr>
          <w:lang w:val="cs-CZ"/>
        </w:rPr>
      </w:pPr>
      <w:r w:rsidRPr="00B12ABC">
        <w:rPr>
          <w:lang w:val="cs-CZ"/>
        </w:rPr>
        <w:t>program jednání Valné hromady.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0250AE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0250AE">
        <w:rPr>
          <w:lang w:val="cs-CZ"/>
        </w:rPr>
        <w:t>Záležitosti, které nebyly zařazeny d</w:t>
      </w:r>
      <w:r>
        <w:rPr>
          <w:lang w:val="cs-CZ"/>
        </w:rPr>
        <w:t>o programu</w:t>
      </w:r>
      <w:r w:rsidRPr="000250AE">
        <w:rPr>
          <w:lang w:val="cs-CZ"/>
        </w:rPr>
        <w:t xml:space="preserve"> jednání Valné hromady, lze rozhodnout n</w:t>
      </w:r>
      <w:r>
        <w:rPr>
          <w:lang w:val="cs-CZ"/>
        </w:rPr>
        <w:t>a </w:t>
      </w:r>
      <w:r w:rsidRPr="000250AE">
        <w:rPr>
          <w:lang w:val="cs-CZ"/>
        </w:rPr>
        <w:t>Valné hromadě jen z</w:t>
      </w:r>
      <w:r>
        <w:rPr>
          <w:lang w:val="cs-CZ"/>
        </w:rPr>
        <w:t>a </w:t>
      </w:r>
      <w:r w:rsidRPr="000250AE">
        <w:rPr>
          <w:lang w:val="cs-CZ"/>
        </w:rPr>
        <w:t>účast</w:t>
      </w:r>
      <w:r>
        <w:rPr>
          <w:lang w:val="cs-CZ"/>
        </w:rPr>
        <w:t>i a </w:t>
      </w:r>
      <w:r w:rsidRPr="000250AE">
        <w:rPr>
          <w:lang w:val="cs-CZ"/>
        </w:rPr>
        <w:t xml:space="preserve">se souhlasem </w:t>
      </w:r>
      <w:r w:rsidRPr="00283E1E">
        <w:rPr>
          <w:lang w:val="cs-CZ"/>
        </w:rPr>
        <w:t>všech</w:t>
      </w:r>
      <w:r w:rsidRPr="000250AE">
        <w:rPr>
          <w:lang w:val="cs-CZ"/>
        </w:rPr>
        <w:t xml:space="preserve"> členů Asociace.</w:t>
      </w:r>
    </w:p>
    <w:p w:rsidR="00500542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Členové Asociace přítomní n</w:t>
      </w:r>
      <w:r>
        <w:rPr>
          <w:lang w:val="cs-CZ"/>
        </w:rPr>
        <w:t>a </w:t>
      </w:r>
      <w:r w:rsidRPr="00B12ABC">
        <w:rPr>
          <w:lang w:val="cs-CZ"/>
        </w:rPr>
        <w:t>Valné hromadě se zapisují d</w:t>
      </w:r>
      <w:r>
        <w:rPr>
          <w:lang w:val="cs-CZ"/>
        </w:rPr>
        <w:t>o </w:t>
      </w:r>
      <w:r w:rsidRPr="00B12ABC">
        <w:rPr>
          <w:lang w:val="cs-CZ"/>
        </w:rPr>
        <w:t>listiny přítomných. Správnost listiny přítomných potvrzují svým</w:t>
      </w:r>
      <w:r>
        <w:rPr>
          <w:lang w:val="cs-CZ"/>
        </w:rPr>
        <w:t>i </w:t>
      </w:r>
      <w:r w:rsidRPr="00B12ABC">
        <w:rPr>
          <w:lang w:val="cs-CZ"/>
        </w:rPr>
        <w:t>podpisy předsed</w:t>
      </w:r>
      <w:r>
        <w:rPr>
          <w:lang w:val="cs-CZ"/>
        </w:rPr>
        <w:t>a </w:t>
      </w:r>
      <w:r w:rsidRPr="00B12ABC">
        <w:rPr>
          <w:lang w:val="cs-CZ"/>
        </w:rPr>
        <w:t xml:space="preserve">Valné hromady </w:t>
      </w:r>
      <w:r>
        <w:rPr>
          <w:lang w:val="cs-CZ"/>
        </w:rPr>
        <w:t>a </w:t>
      </w:r>
      <w:r w:rsidRPr="00B12ABC">
        <w:rPr>
          <w:lang w:val="cs-CZ"/>
        </w:rPr>
        <w:t>zapisovatel.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Valná hromad</w:t>
      </w:r>
      <w:r>
        <w:rPr>
          <w:lang w:val="cs-CZ"/>
        </w:rPr>
        <w:t>a </w:t>
      </w:r>
      <w:r w:rsidRPr="00B12ABC">
        <w:rPr>
          <w:lang w:val="cs-CZ"/>
        </w:rPr>
        <w:t>je schopn</w:t>
      </w:r>
      <w:r>
        <w:rPr>
          <w:lang w:val="cs-CZ"/>
        </w:rPr>
        <w:t>a </w:t>
      </w:r>
      <w:r w:rsidRPr="00B12ABC">
        <w:rPr>
          <w:lang w:val="cs-CZ"/>
        </w:rPr>
        <w:t>se usnášet, jsou-l</w:t>
      </w:r>
      <w:r>
        <w:rPr>
          <w:lang w:val="cs-CZ"/>
        </w:rPr>
        <w:t>i </w:t>
      </w:r>
      <w:r w:rsidRPr="00B12ABC">
        <w:rPr>
          <w:lang w:val="cs-CZ"/>
        </w:rPr>
        <w:t>přítomn</w:t>
      </w:r>
      <w:r>
        <w:rPr>
          <w:lang w:val="cs-CZ"/>
        </w:rPr>
        <w:t>i </w:t>
      </w:r>
      <w:r w:rsidRPr="00B12ABC">
        <w:rPr>
          <w:lang w:val="cs-CZ"/>
        </w:rPr>
        <w:t xml:space="preserve">členové Asociace, kteří představují </w:t>
      </w:r>
      <w:r w:rsidRPr="006D4C7D">
        <w:rPr>
          <w:lang w:val="cs-CZ"/>
        </w:rPr>
        <w:t>alespoň 30 % hlasů všech členů Asociace</w:t>
      </w:r>
      <w:r>
        <w:rPr>
          <w:lang w:val="cs-CZ"/>
        </w:rPr>
        <w:t>, nestanoví-li tyto stanovy jinak</w:t>
      </w:r>
    </w:p>
    <w:p w:rsidR="00CA7E98" w:rsidRDefault="00CA7E98" w:rsidP="00CA7E98">
      <w:pPr>
        <w:pStyle w:val="Odstavecseseznamem"/>
        <w:rPr>
          <w:lang w:val="cs-CZ"/>
        </w:rPr>
      </w:pPr>
    </w:p>
    <w:p w:rsidR="00CA7E98" w:rsidRPr="00B12ABC" w:rsidRDefault="00CA7E98" w:rsidP="00CA7E98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>je oprávněn</w:t>
      </w:r>
      <w:r>
        <w:rPr>
          <w:lang w:val="cs-CZ"/>
        </w:rPr>
        <w:t>o </w:t>
      </w:r>
      <w:r w:rsidRPr="00B12ABC">
        <w:rPr>
          <w:lang w:val="cs-CZ"/>
        </w:rPr>
        <w:t>př</w:t>
      </w:r>
      <w:r>
        <w:rPr>
          <w:lang w:val="cs-CZ"/>
        </w:rPr>
        <w:t>i </w:t>
      </w:r>
      <w:r w:rsidRPr="00B12ABC">
        <w:rPr>
          <w:lang w:val="cs-CZ"/>
        </w:rPr>
        <w:t>organizac</w:t>
      </w:r>
      <w:r>
        <w:rPr>
          <w:lang w:val="cs-CZ"/>
        </w:rPr>
        <w:t>i </w:t>
      </w:r>
      <w:r w:rsidRPr="00B12ABC">
        <w:rPr>
          <w:lang w:val="cs-CZ"/>
        </w:rPr>
        <w:t>Valné hromady učinit potřebná opatření ke zjištění počtu osob, které se chtějí Valné hromady účastnit. Rovněž je oprávněn</w:t>
      </w:r>
      <w:r>
        <w:rPr>
          <w:lang w:val="cs-CZ"/>
        </w:rPr>
        <w:t>o </w:t>
      </w:r>
      <w:r w:rsidRPr="00B12ABC">
        <w:rPr>
          <w:lang w:val="cs-CZ"/>
        </w:rPr>
        <w:t>učinit potřebná opatření zajišťující minimalizac</w:t>
      </w:r>
      <w:r>
        <w:rPr>
          <w:lang w:val="cs-CZ"/>
        </w:rPr>
        <w:t>i </w:t>
      </w:r>
      <w:r w:rsidRPr="00B12ABC">
        <w:rPr>
          <w:lang w:val="cs-CZ"/>
        </w:rPr>
        <w:t xml:space="preserve">nákladů </w:t>
      </w:r>
      <w:r>
        <w:rPr>
          <w:lang w:val="cs-CZ"/>
        </w:rPr>
        <w:t>a </w:t>
      </w:r>
      <w:r w:rsidRPr="00B12ABC">
        <w:rPr>
          <w:lang w:val="cs-CZ"/>
        </w:rPr>
        <w:t>maximalizac</w:t>
      </w:r>
      <w:r>
        <w:rPr>
          <w:lang w:val="cs-CZ"/>
        </w:rPr>
        <w:t>i </w:t>
      </w:r>
      <w:r w:rsidRPr="00B12ABC">
        <w:rPr>
          <w:lang w:val="cs-CZ"/>
        </w:rPr>
        <w:t>funkčnost</w:t>
      </w:r>
      <w:r>
        <w:rPr>
          <w:lang w:val="cs-CZ"/>
        </w:rPr>
        <w:t>i </w:t>
      </w:r>
      <w:r w:rsidRPr="00B12ABC">
        <w:rPr>
          <w:lang w:val="cs-CZ"/>
        </w:rPr>
        <w:t>jednání Valné hromady.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>může pozvat n</w:t>
      </w:r>
      <w:r>
        <w:rPr>
          <w:lang w:val="cs-CZ"/>
        </w:rPr>
        <w:t>a </w:t>
      </w:r>
      <w:r w:rsidRPr="00B12ABC">
        <w:rPr>
          <w:lang w:val="cs-CZ"/>
        </w:rPr>
        <w:t>jednání Valné hromady zvláštní hosty, kteří nejsou členy Asociace</w:t>
      </w:r>
      <w:r>
        <w:rPr>
          <w:lang w:val="cs-CZ"/>
        </w:rPr>
        <w:t>,</w:t>
      </w:r>
      <w:r w:rsidRPr="00B12ABC">
        <w:rPr>
          <w:lang w:val="cs-CZ"/>
        </w:rPr>
        <w:t xml:space="preserve"> </w:t>
      </w:r>
      <w:r>
        <w:rPr>
          <w:lang w:val="cs-CZ"/>
        </w:rPr>
        <w:t>a </w:t>
      </w:r>
      <w:r w:rsidRPr="00B12ABC">
        <w:rPr>
          <w:lang w:val="cs-CZ"/>
        </w:rPr>
        <w:t>kteří se prot</w:t>
      </w:r>
      <w:r>
        <w:rPr>
          <w:lang w:val="cs-CZ"/>
        </w:rPr>
        <w:t>o </w:t>
      </w:r>
      <w:r w:rsidRPr="00B12ABC">
        <w:rPr>
          <w:lang w:val="cs-CZ"/>
        </w:rPr>
        <w:t>neúčastní hlasování. Představenstv</w:t>
      </w:r>
      <w:r>
        <w:rPr>
          <w:lang w:val="cs-CZ"/>
        </w:rPr>
        <w:t>o </w:t>
      </w:r>
      <w:r w:rsidRPr="00B12ABC">
        <w:rPr>
          <w:lang w:val="cs-CZ"/>
        </w:rPr>
        <w:t>může z</w:t>
      </w:r>
      <w:r>
        <w:rPr>
          <w:lang w:val="cs-CZ"/>
        </w:rPr>
        <w:t>a </w:t>
      </w:r>
      <w:r w:rsidRPr="00B12ABC">
        <w:rPr>
          <w:lang w:val="cs-CZ"/>
        </w:rPr>
        <w:t>stejných podmíne</w:t>
      </w:r>
      <w:r>
        <w:rPr>
          <w:lang w:val="cs-CZ"/>
        </w:rPr>
        <w:t>k </w:t>
      </w:r>
      <w:r w:rsidRPr="00B12ABC">
        <w:rPr>
          <w:lang w:val="cs-CZ"/>
        </w:rPr>
        <w:t xml:space="preserve">pozvat hosty </w:t>
      </w:r>
      <w:r>
        <w:rPr>
          <w:lang w:val="cs-CZ"/>
        </w:rPr>
        <w:t>z </w:t>
      </w:r>
      <w:r w:rsidRPr="00B12ABC">
        <w:rPr>
          <w:lang w:val="cs-CZ"/>
        </w:rPr>
        <w:t>orgánů mezinárodní organizace A.C.I. The Financial Market</w:t>
      </w:r>
      <w:r>
        <w:rPr>
          <w:lang w:val="cs-CZ"/>
        </w:rPr>
        <w:t>s </w:t>
      </w:r>
      <w:r w:rsidRPr="00B12ABC">
        <w:rPr>
          <w:lang w:val="cs-CZ"/>
        </w:rPr>
        <w:t>Association neb</w:t>
      </w:r>
      <w:r>
        <w:rPr>
          <w:lang w:val="cs-CZ"/>
        </w:rPr>
        <w:t>o z </w:t>
      </w:r>
      <w:r w:rsidRPr="00B12ABC">
        <w:rPr>
          <w:lang w:val="cs-CZ"/>
        </w:rPr>
        <w:t xml:space="preserve">Asociací A.C.I. působících </w:t>
      </w:r>
      <w:r>
        <w:rPr>
          <w:lang w:val="cs-CZ"/>
        </w:rPr>
        <w:t>v </w:t>
      </w:r>
      <w:r w:rsidRPr="00B12ABC">
        <w:rPr>
          <w:lang w:val="cs-CZ"/>
        </w:rPr>
        <w:t>jiných státech.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0"/>
        </w:numPr>
        <w:jc w:val="both"/>
        <w:rPr>
          <w:lang w:val="cs-CZ"/>
        </w:rPr>
      </w:pPr>
      <w:r w:rsidRPr="00B12ABC">
        <w:rPr>
          <w:lang w:val="cs-CZ"/>
        </w:rPr>
        <w:t>Není-l</w:t>
      </w:r>
      <w:r>
        <w:rPr>
          <w:lang w:val="cs-CZ"/>
        </w:rPr>
        <w:t>i </w:t>
      </w:r>
      <w:r w:rsidRPr="00B12ABC">
        <w:rPr>
          <w:lang w:val="cs-CZ"/>
        </w:rPr>
        <w:t>Valná hromad</w:t>
      </w:r>
      <w:r>
        <w:rPr>
          <w:lang w:val="cs-CZ"/>
        </w:rPr>
        <w:t>a </w:t>
      </w:r>
      <w:r w:rsidRPr="00B12ABC">
        <w:rPr>
          <w:lang w:val="cs-CZ"/>
        </w:rPr>
        <w:t>schopn</w:t>
      </w:r>
      <w:r>
        <w:rPr>
          <w:lang w:val="cs-CZ"/>
        </w:rPr>
        <w:t>a </w:t>
      </w:r>
      <w:r w:rsidRPr="00B12ABC">
        <w:rPr>
          <w:lang w:val="cs-CZ"/>
        </w:rPr>
        <w:t>se usnášet, svolá Představenstv</w:t>
      </w:r>
      <w:r>
        <w:rPr>
          <w:lang w:val="cs-CZ"/>
        </w:rPr>
        <w:t>o </w:t>
      </w:r>
      <w:r w:rsidRPr="00B12ABC">
        <w:rPr>
          <w:lang w:val="cs-CZ"/>
        </w:rPr>
        <w:t>náhradní Valnou hromadu tak, aby se konal</w:t>
      </w:r>
      <w:r>
        <w:rPr>
          <w:lang w:val="cs-CZ"/>
        </w:rPr>
        <w:t>a </w:t>
      </w:r>
      <w:r w:rsidRPr="00B12ABC">
        <w:rPr>
          <w:lang w:val="cs-CZ"/>
        </w:rPr>
        <w:t>nejpozděj</w:t>
      </w:r>
      <w:r>
        <w:rPr>
          <w:lang w:val="cs-CZ"/>
        </w:rPr>
        <w:t>i </w:t>
      </w:r>
      <w:r w:rsidRPr="00B12ABC">
        <w:rPr>
          <w:lang w:val="cs-CZ"/>
        </w:rPr>
        <w:t>d</w:t>
      </w:r>
      <w:r>
        <w:rPr>
          <w:lang w:val="cs-CZ"/>
        </w:rPr>
        <w:t>o </w:t>
      </w:r>
      <w:r w:rsidRPr="00B12ABC">
        <w:rPr>
          <w:lang w:val="cs-CZ"/>
        </w:rPr>
        <w:t>60 dnů ode dne, kdy se měl</w:t>
      </w:r>
      <w:r>
        <w:rPr>
          <w:lang w:val="cs-CZ"/>
        </w:rPr>
        <w:t>a </w:t>
      </w:r>
      <w:r w:rsidRPr="00B12ABC">
        <w:rPr>
          <w:lang w:val="cs-CZ"/>
        </w:rPr>
        <w:t>konat Valná hromad</w:t>
      </w:r>
      <w:r>
        <w:rPr>
          <w:lang w:val="cs-CZ"/>
        </w:rPr>
        <w:t>a </w:t>
      </w:r>
      <w:r w:rsidRPr="00B12ABC">
        <w:rPr>
          <w:lang w:val="cs-CZ"/>
        </w:rPr>
        <w:t>původně svolaná. Náhradní Valná hromad</w:t>
      </w:r>
      <w:r>
        <w:rPr>
          <w:lang w:val="cs-CZ"/>
        </w:rPr>
        <w:t>a </w:t>
      </w:r>
      <w:r w:rsidRPr="00B12ABC">
        <w:rPr>
          <w:lang w:val="cs-CZ"/>
        </w:rPr>
        <w:t xml:space="preserve">musí mít nezměněný pořad jednání </w:t>
      </w:r>
      <w:r>
        <w:rPr>
          <w:lang w:val="cs-CZ"/>
        </w:rPr>
        <w:t>a </w:t>
      </w:r>
      <w:r w:rsidRPr="00B12ABC">
        <w:rPr>
          <w:lang w:val="cs-CZ"/>
        </w:rPr>
        <w:t>je schopná usnášet se be</w:t>
      </w:r>
      <w:r>
        <w:rPr>
          <w:lang w:val="cs-CZ"/>
        </w:rPr>
        <w:t>z </w:t>
      </w:r>
      <w:r w:rsidRPr="00B12ABC">
        <w:rPr>
          <w:lang w:val="cs-CZ"/>
        </w:rPr>
        <w:t>ohledu n</w:t>
      </w:r>
      <w:r>
        <w:rPr>
          <w:lang w:val="cs-CZ"/>
        </w:rPr>
        <w:t>a </w:t>
      </w:r>
      <w:r w:rsidRPr="00B12ABC">
        <w:rPr>
          <w:lang w:val="cs-CZ"/>
        </w:rPr>
        <w:t>počet přítomných členů Asociace. Místem konání náhradní Valné hromady je míst</w:t>
      </w:r>
      <w:r>
        <w:rPr>
          <w:lang w:val="cs-CZ"/>
        </w:rPr>
        <w:t>o </w:t>
      </w:r>
      <w:r w:rsidRPr="00B12ABC">
        <w:rPr>
          <w:lang w:val="cs-CZ"/>
        </w:rPr>
        <w:t xml:space="preserve">Valné hromady původně svolané. Oznámení </w:t>
      </w:r>
      <w:r>
        <w:rPr>
          <w:lang w:val="cs-CZ"/>
        </w:rPr>
        <w:t>o </w:t>
      </w:r>
      <w:r w:rsidRPr="00B12ABC">
        <w:rPr>
          <w:lang w:val="cs-CZ"/>
        </w:rPr>
        <w:t>konání náhradní Valné hromady může být obsažen</w:t>
      </w:r>
      <w:r>
        <w:rPr>
          <w:lang w:val="cs-CZ"/>
        </w:rPr>
        <w:t>o </w:t>
      </w:r>
      <w:r w:rsidRPr="00B12ABC">
        <w:rPr>
          <w:lang w:val="cs-CZ"/>
        </w:rPr>
        <w:t>již  </w:t>
      </w:r>
      <w:r>
        <w:rPr>
          <w:lang w:val="cs-CZ"/>
        </w:rPr>
        <w:t>v </w:t>
      </w:r>
      <w:r w:rsidRPr="00B12ABC">
        <w:rPr>
          <w:lang w:val="cs-CZ"/>
        </w:rPr>
        <w:t>pozvánce n</w:t>
      </w:r>
      <w:r>
        <w:rPr>
          <w:lang w:val="cs-CZ"/>
        </w:rPr>
        <w:t>a </w:t>
      </w:r>
      <w:r w:rsidRPr="00B12ABC">
        <w:rPr>
          <w:lang w:val="cs-CZ"/>
        </w:rPr>
        <w:t>původně svolanou Valnou hromadu, nestalo-l</w:t>
      </w:r>
      <w:r>
        <w:rPr>
          <w:lang w:val="cs-CZ"/>
        </w:rPr>
        <w:t>i </w:t>
      </w:r>
      <w:r w:rsidRPr="00B12ABC">
        <w:rPr>
          <w:lang w:val="cs-CZ"/>
        </w:rPr>
        <w:t>se tak, je Představenstv</w:t>
      </w:r>
      <w:r>
        <w:rPr>
          <w:lang w:val="cs-CZ"/>
        </w:rPr>
        <w:t>o </w:t>
      </w:r>
      <w:r w:rsidRPr="00B12ABC">
        <w:rPr>
          <w:lang w:val="cs-CZ"/>
        </w:rPr>
        <w:t>povinn</w:t>
      </w:r>
      <w:r>
        <w:rPr>
          <w:lang w:val="cs-CZ"/>
        </w:rPr>
        <w:t>o </w:t>
      </w:r>
      <w:r w:rsidRPr="00B12ABC">
        <w:rPr>
          <w:lang w:val="cs-CZ"/>
        </w:rPr>
        <w:t>rozeslat pozvánku n</w:t>
      </w:r>
      <w:r>
        <w:rPr>
          <w:lang w:val="cs-CZ"/>
        </w:rPr>
        <w:t>a </w:t>
      </w:r>
      <w:r w:rsidRPr="00B12ABC">
        <w:rPr>
          <w:lang w:val="cs-CZ"/>
        </w:rPr>
        <w:t>náhradní Valnou hromadu všem členům Asociace be</w:t>
      </w:r>
      <w:r>
        <w:rPr>
          <w:lang w:val="cs-CZ"/>
        </w:rPr>
        <w:t>z </w:t>
      </w:r>
      <w:r w:rsidRPr="00B12ABC">
        <w:rPr>
          <w:lang w:val="cs-CZ"/>
        </w:rPr>
        <w:t>zbytečnéh</w:t>
      </w:r>
      <w:r>
        <w:rPr>
          <w:lang w:val="cs-CZ"/>
        </w:rPr>
        <w:t>o </w:t>
      </w:r>
      <w:r w:rsidRPr="00B12ABC">
        <w:rPr>
          <w:lang w:val="cs-CZ"/>
        </w:rPr>
        <w:t>odkladu.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3"/>
        </w:numPr>
        <w:ind w:left="426" w:hanging="426"/>
        <w:jc w:val="both"/>
        <w:rPr>
          <w:lang w:val="cs-CZ"/>
        </w:rPr>
      </w:pPr>
      <w:r w:rsidRPr="00B12ABC">
        <w:rPr>
          <w:lang w:val="cs-CZ"/>
        </w:rPr>
        <w:t>Valná hromad</w:t>
      </w:r>
      <w:r>
        <w:rPr>
          <w:lang w:val="cs-CZ"/>
        </w:rPr>
        <w:t>a </w:t>
      </w:r>
      <w:r w:rsidRPr="00B12ABC">
        <w:rPr>
          <w:lang w:val="cs-CZ"/>
        </w:rPr>
        <w:t xml:space="preserve">rozhoduje 2/3 většinou </w:t>
      </w:r>
      <w:r w:rsidRPr="00283E1E">
        <w:rPr>
          <w:lang w:val="cs-CZ"/>
        </w:rPr>
        <w:t>hlasů</w:t>
      </w:r>
      <w:r>
        <w:rPr>
          <w:lang w:val="cs-CZ"/>
        </w:rPr>
        <w:t xml:space="preserve"> </w:t>
      </w:r>
      <w:r w:rsidRPr="00B12ABC">
        <w:rPr>
          <w:lang w:val="cs-CZ"/>
        </w:rPr>
        <w:t xml:space="preserve">přítomných členů </w:t>
      </w:r>
      <w:r>
        <w:rPr>
          <w:lang w:val="cs-CZ"/>
        </w:rPr>
        <w:t>o </w:t>
      </w:r>
      <w:r w:rsidRPr="00B12ABC">
        <w:rPr>
          <w:lang w:val="cs-CZ"/>
        </w:rPr>
        <w:t xml:space="preserve">změně stanov, </w:t>
      </w:r>
      <w:r>
        <w:rPr>
          <w:lang w:val="cs-CZ"/>
        </w:rPr>
        <w:t>o </w:t>
      </w:r>
      <w:r w:rsidRPr="00B12ABC">
        <w:rPr>
          <w:lang w:val="cs-CZ"/>
        </w:rPr>
        <w:t xml:space="preserve">zrušení Asociace, </w:t>
      </w:r>
      <w:r>
        <w:rPr>
          <w:lang w:val="cs-CZ"/>
        </w:rPr>
        <w:t>o </w:t>
      </w:r>
      <w:r w:rsidRPr="00B12ABC">
        <w:rPr>
          <w:lang w:val="cs-CZ"/>
        </w:rPr>
        <w:t>odvolání členů Představenstv</w:t>
      </w:r>
      <w:r>
        <w:rPr>
          <w:lang w:val="cs-CZ"/>
        </w:rPr>
        <w:t>a a </w:t>
      </w:r>
      <w:r w:rsidRPr="00B12ABC">
        <w:rPr>
          <w:lang w:val="cs-CZ"/>
        </w:rPr>
        <w:t xml:space="preserve">Dozorčí rady. </w:t>
      </w:r>
      <w:r>
        <w:rPr>
          <w:lang w:val="cs-CZ"/>
        </w:rPr>
        <w:t>V </w:t>
      </w:r>
      <w:r w:rsidRPr="00B12ABC">
        <w:rPr>
          <w:lang w:val="cs-CZ"/>
        </w:rPr>
        <w:t>ostatních otázkách Valná hromad</w:t>
      </w:r>
      <w:r>
        <w:rPr>
          <w:lang w:val="cs-CZ"/>
        </w:rPr>
        <w:t>a </w:t>
      </w:r>
      <w:r w:rsidRPr="00B12ABC">
        <w:rPr>
          <w:lang w:val="cs-CZ"/>
        </w:rPr>
        <w:t xml:space="preserve">rozhoduje </w:t>
      </w:r>
      <w:r>
        <w:rPr>
          <w:lang w:val="cs-CZ"/>
        </w:rPr>
        <w:t xml:space="preserve">prostou </w:t>
      </w:r>
      <w:r w:rsidRPr="00B12ABC">
        <w:rPr>
          <w:lang w:val="cs-CZ"/>
        </w:rPr>
        <w:t xml:space="preserve">většinou </w:t>
      </w:r>
      <w:r w:rsidRPr="00283E1E">
        <w:rPr>
          <w:lang w:val="cs-CZ"/>
        </w:rPr>
        <w:t>hlasů</w:t>
      </w:r>
      <w:r w:rsidRPr="00B12ABC">
        <w:rPr>
          <w:lang w:val="cs-CZ"/>
        </w:rPr>
        <w:t xml:space="preserve"> přítomných členů Asociace.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3"/>
        </w:numPr>
        <w:ind w:left="426" w:hanging="426"/>
        <w:jc w:val="both"/>
        <w:rPr>
          <w:lang w:val="cs-CZ"/>
        </w:rPr>
      </w:pPr>
      <w:r w:rsidRPr="00B12ABC">
        <w:rPr>
          <w:lang w:val="cs-CZ"/>
        </w:rPr>
        <w:t xml:space="preserve">Člen Asociace, </w:t>
      </w:r>
      <w:r>
        <w:rPr>
          <w:lang w:val="cs-CZ"/>
        </w:rPr>
        <w:t>s </w:t>
      </w:r>
      <w:r w:rsidRPr="00B12ABC">
        <w:rPr>
          <w:lang w:val="cs-CZ"/>
        </w:rPr>
        <w:t>výjimkou České národní banky, uplatňuje svá hlasovací práv</w:t>
      </w:r>
      <w:r>
        <w:rPr>
          <w:lang w:val="cs-CZ"/>
        </w:rPr>
        <w:t>a </w:t>
      </w:r>
      <w:r w:rsidRPr="00B12ABC">
        <w:rPr>
          <w:lang w:val="cs-CZ"/>
        </w:rPr>
        <w:t>zásadně osobně, zastoupení je možné pouze jiným členem Asociace.</w:t>
      </w:r>
    </w:p>
    <w:p w:rsidR="00500542" w:rsidRPr="00B12ABC" w:rsidRDefault="00500542" w:rsidP="00500542">
      <w:pPr>
        <w:ind w:left="426" w:hanging="426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3"/>
        </w:numPr>
        <w:ind w:left="426" w:hanging="426"/>
        <w:jc w:val="both"/>
        <w:rPr>
          <w:lang w:val="cs-CZ"/>
        </w:rPr>
      </w:pPr>
      <w:r w:rsidRPr="00B12ABC">
        <w:rPr>
          <w:lang w:val="cs-CZ"/>
        </w:rPr>
        <w:t>Průběh Valné hromady:</w:t>
      </w:r>
    </w:p>
    <w:p w:rsidR="00500542" w:rsidRPr="00B12ABC" w:rsidRDefault="00500542" w:rsidP="00500542">
      <w:pPr>
        <w:ind w:left="426"/>
        <w:jc w:val="both"/>
        <w:rPr>
          <w:lang w:val="cs-CZ"/>
        </w:rPr>
      </w:pPr>
      <w:r w:rsidRPr="00B12ABC">
        <w:rPr>
          <w:lang w:val="cs-CZ"/>
        </w:rPr>
        <w:t>Valná hromad</w:t>
      </w:r>
      <w:r>
        <w:rPr>
          <w:lang w:val="cs-CZ"/>
        </w:rPr>
        <w:t>a </w:t>
      </w:r>
      <w:r w:rsidRPr="00B12ABC">
        <w:rPr>
          <w:lang w:val="cs-CZ"/>
        </w:rPr>
        <w:t>nejprve zvolí svéh</w:t>
      </w:r>
      <w:r>
        <w:rPr>
          <w:lang w:val="cs-CZ"/>
        </w:rPr>
        <w:t>o </w:t>
      </w:r>
      <w:r w:rsidRPr="00B12ABC">
        <w:rPr>
          <w:lang w:val="cs-CZ"/>
        </w:rPr>
        <w:t>předsedu, zapisovatele, dv</w:t>
      </w:r>
      <w:r>
        <w:rPr>
          <w:lang w:val="cs-CZ"/>
        </w:rPr>
        <w:t>a </w:t>
      </w:r>
      <w:r w:rsidRPr="00B12ABC">
        <w:rPr>
          <w:lang w:val="cs-CZ"/>
        </w:rPr>
        <w:t xml:space="preserve">ověřovatele zápisu </w:t>
      </w:r>
      <w:r>
        <w:rPr>
          <w:lang w:val="cs-CZ"/>
        </w:rPr>
        <w:t>a </w:t>
      </w:r>
      <w:r w:rsidRPr="00B12ABC">
        <w:rPr>
          <w:lang w:val="cs-CZ"/>
        </w:rPr>
        <w:t>osoby pověřené sčítáním hlasů. Poté přednese předsed</w:t>
      </w:r>
      <w:r>
        <w:rPr>
          <w:lang w:val="cs-CZ"/>
        </w:rPr>
        <w:t>a </w:t>
      </w:r>
      <w:r w:rsidRPr="00B12ABC">
        <w:rPr>
          <w:lang w:val="cs-CZ"/>
        </w:rPr>
        <w:t xml:space="preserve">Valné hromady program jednání </w:t>
      </w:r>
      <w:r>
        <w:rPr>
          <w:lang w:val="cs-CZ"/>
        </w:rPr>
        <w:t>a </w:t>
      </w:r>
      <w:r w:rsidRPr="00B12ABC">
        <w:rPr>
          <w:lang w:val="cs-CZ"/>
        </w:rPr>
        <w:t xml:space="preserve">přistoupí se </w:t>
      </w:r>
      <w:r>
        <w:rPr>
          <w:lang w:val="cs-CZ"/>
        </w:rPr>
        <w:t>k </w:t>
      </w:r>
      <w:r w:rsidRPr="00B12ABC">
        <w:rPr>
          <w:lang w:val="cs-CZ"/>
        </w:rPr>
        <w:t>jeh</w:t>
      </w:r>
      <w:r>
        <w:rPr>
          <w:lang w:val="cs-CZ"/>
        </w:rPr>
        <w:t>o </w:t>
      </w:r>
      <w:r w:rsidRPr="00B12ABC">
        <w:rPr>
          <w:lang w:val="cs-CZ"/>
        </w:rPr>
        <w:t>jednotlivým bodům. Příslušné návrhy předkládá zvolený předsed</w:t>
      </w:r>
      <w:r>
        <w:rPr>
          <w:lang w:val="cs-CZ"/>
        </w:rPr>
        <w:t>a </w:t>
      </w:r>
      <w:r w:rsidRPr="00B12ABC">
        <w:rPr>
          <w:lang w:val="cs-CZ"/>
        </w:rPr>
        <w:t xml:space="preserve">Valné hromady. </w:t>
      </w:r>
      <w:r>
        <w:rPr>
          <w:lang w:val="cs-CZ"/>
        </w:rPr>
        <w:t>O </w:t>
      </w:r>
      <w:r w:rsidRPr="00B12ABC">
        <w:rPr>
          <w:lang w:val="cs-CZ"/>
        </w:rPr>
        <w:t>návrzích se vede diskuse, p</w:t>
      </w:r>
      <w:r>
        <w:rPr>
          <w:lang w:val="cs-CZ"/>
        </w:rPr>
        <w:t>o </w:t>
      </w:r>
      <w:r w:rsidRPr="00B12ABC">
        <w:rPr>
          <w:lang w:val="cs-CZ"/>
        </w:rPr>
        <w:t xml:space="preserve">níž se přistoupí </w:t>
      </w:r>
      <w:r>
        <w:rPr>
          <w:lang w:val="cs-CZ"/>
        </w:rPr>
        <w:t>k </w:t>
      </w:r>
      <w:r w:rsidRPr="00B12ABC">
        <w:rPr>
          <w:lang w:val="cs-CZ"/>
        </w:rPr>
        <w:t xml:space="preserve">hlasování </w:t>
      </w:r>
      <w:r>
        <w:rPr>
          <w:lang w:val="cs-CZ"/>
        </w:rPr>
        <w:t>o </w:t>
      </w:r>
      <w:r w:rsidRPr="00B12ABC">
        <w:rPr>
          <w:lang w:val="cs-CZ"/>
        </w:rPr>
        <w:t xml:space="preserve">návrhu. Hlasuje se nejdříve </w:t>
      </w:r>
      <w:r>
        <w:rPr>
          <w:lang w:val="cs-CZ"/>
        </w:rPr>
        <w:t>o </w:t>
      </w:r>
      <w:r w:rsidRPr="00B12ABC">
        <w:rPr>
          <w:lang w:val="cs-CZ"/>
        </w:rPr>
        <w:t xml:space="preserve">návrhu, </w:t>
      </w:r>
      <w:r>
        <w:rPr>
          <w:lang w:val="cs-CZ"/>
        </w:rPr>
        <w:t>a </w:t>
      </w:r>
      <w:r w:rsidRPr="00B12ABC">
        <w:rPr>
          <w:lang w:val="cs-CZ"/>
        </w:rPr>
        <w:t xml:space="preserve">pokud není přijat, následně </w:t>
      </w:r>
      <w:r>
        <w:rPr>
          <w:lang w:val="cs-CZ"/>
        </w:rPr>
        <w:t>o </w:t>
      </w:r>
      <w:r w:rsidRPr="00B12ABC">
        <w:rPr>
          <w:lang w:val="cs-CZ"/>
        </w:rPr>
        <w:t xml:space="preserve">protinávrzích </w:t>
      </w:r>
      <w:r>
        <w:rPr>
          <w:lang w:val="cs-CZ"/>
        </w:rPr>
        <w:t>v </w:t>
      </w:r>
      <w:r w:rsidRPr="00B12ABC">
        <w:rPr>
          <w:lang w:val="cs-CZ"/>
        </w:rPr>
        <w:t>pořadí tak, ja</w:t>
      </w:r>
      <w:r>
        <w:rPr>
          <w:lang w:val="cs-CZ"/>
        </w:rPr>
        <w:t>k </w:t>
      </w:r>
      <w:r w:rsidRPr="00B12ABC">
        <w:rPr>
          <w:lang w:val="cs-CZ"/>
        </w:rPr>
        <w:t xml:space="preserve">byly podány. </w:t>
      </w:r>
      <w:r>
        <w:rPr>
          <w:lang w:val="cs-CZ"/>
        </w:rPr>
        <w:t>V </w:t>
      </w:r>
      <w:r w:rsidRPr="00B12ABC">
        <w:rPr>
          <w:lang w:val="cs-CZ"/>
        </w:rPr>
        <w:t xml:space="preserve">případě přijetí návrhu se už </w:t>
      </w:r>
      <w:r>
        <w:rPr>
          <w:lang w:val="cs-CZ"/>
        </w:rPr>
        <w:t>o </w:t>
      </w:r>
      <w:r w:rsidRPr="00B12ABC">
        <w:rPr>
          <w:lang w:val="cs-CZ"/>
        </w:rPr>
        <w:t>dalších nehlasuje.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3"/>
        </w:numPr>
        <w:ind w:left="426" w:hanging="426"/>
        <w:jc w:val="both"/>
        <w:rPr>
          <w:lang w:val="cs-CZ"/>
        </w:rPr>
      </w:pPr>
      <w:r w:rsidRPr="00B12ABC">
        <w:rPr>
          <w:lang w:val="cs-CZ"/>
        </w:rPr>
        <w:t>Oficiálním jazy</w:t>
      </w:r>
      <w:r>
        <w:rPr>
          <w:lang w:val="cs-CZ"/>
        </w:rPr>
        <w:t>kem V</w:t>
      </w:r>
      <w:r w:rsidRPr="00B12ABC">
        <w:rPr>
          <w:lang w:val="cs-CZ"/>
        </w:rPr>
        <w:t>alných hromad Asociace je češtin</w:t>
      </w:r>
      <w:r>
        <w:rPr>
          <w:lang w:val="cs-CZ"/>
        </w:rPr>
        <w:t>a a </w:t>
      </w:r>
      <w:r w:rsidRPr="00B12ABC">
        <w:rPr>
          <w:lang w:val="cs-CZ"/>
        </w:rPr>
        <w:t>angličtina.</w:t>
      </w:r>
    </w:p>
    <w:p w:rsidR="00500542" w:rsidRPr="00B12ABC" w:rsidRDefault="00500542" w:rsidP="00500542">
      <w:pPr>
        <w:ind w:left="426" w:hanging="426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3"/>
        </w:numPr>
        <w:ind w:left="426" w:hanging="426"/>
        <w:jc w:val="both"/>
        <w:rPr>
          <w:lang w:val="cs-CZ"/>
        </w:rPr>
      </w:pPr>
      <w:r>
        <w:rPr>
          <w:lang w:val="cs-CZ"/>
        </w:rPr>
        <w:t>O </w:t>
      </w:r>
      <w:r w:rsidRPr="00B12ABC">
        <w:rPr>
          <w:lang w:val="cs-CZ"/>
        </w:rPr>
        <w:t>jednání Valné hromady se pořizuje zápis, jenž obsahuje:</w:t>
      </w:r>
    </w:p>
    <w:p w:rsidR="00500542" w:rsidRPr="00B12ABC" w:rsidRDefault="00500542" w:rsidP="00500542">
      <w:pPr>
        <w:numPr>
          <w:ilvl w:val="0"/>
          <w:numId w:val="24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náze</w:t>
      </w:r>
      <w:r>
        <w:rPr>
          <w:lang w:val="cs-CZ"/>
        </w:rPr>
        <w:t>v a </w:t>
      </w:r>
      <w:r w:rsidRPr="00B12ABC">
        <w:rPr>
          <w:lang w:val="cs-CZ"/>
        </w:rPr>
        <w:t>sídl</w:t>
      </w:r>
      <w:r>
        <w:rPr>
          <w:lang w:val="cs-CZ"/>
        </w:rPr>
        <w:t>o </w:t>
      </w:r>
      <w:r w:rsidRPr="00B12ABC">
        <w:rPr>
          <w:lang w:val="cs-CZ"/>
        </w:rPr>
        <w:t>Asociace,</w:t>
      </w:r>
    </w:p>
    <w:p w:rsidR="00500542" w:rsidRPr="00B12ABC" w:rsidRDefault="00500542" w:rsidP="00500542">
      <w:pPr>
        <w:numPr>
          <w:ilvl w:val="0"/>
          <w:numId w:val="24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míst</w:t>
      </w:r>
      <w:r>
        <w:rPr>
          <w:lang w:val="cs-CZ"/>
        </w:rPr>
        <w:t>o a </w:t>
      </w:r>
      <w:r w:rsidRPr="00B12ABC">
        <w:rPr>
          <w:lang w:val="cs-CZ"/>
        </w:rPr>
        <w:t>dobu konání Valné hromady,</w:t>
      </w:r>
    </w:p>
    <w:p w:rsidR="00500542" w:rsidRPr="00B12ABC" w:rsidRDefault="00500542" w:rsidP="00500542">
      <w:pPr>
        <w:numPr>
          <w:ilvl w:val="0"/>
          <w:numId w:val="24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jmén</w:t>
      </w:r>
      <w:r>
        <w:rPr>
          <w:lang w:val="cs-CZ"/>
        </w:rPr>
        <w:t>o </w:t>
      </w:r>
      <w:r w:rsidRPr="00B12ABC">
        <w:rPr>
          <w:lang w:val="cs-CZ"/>
        </w:rPr>
        <w:t xml:space="preserve">předsedy Valné hromady, zapisovatele, ověřovatelů zápisu </w:t>
      </w:r>
      <w:r>
        <w:rPr>
          <w:lang w:val="cs-CZ"/>
        </w:rPr>
        <w:t>a </w:t>
      </w:r>
      <w:r w:rsidRPr="00B12ABC">
        <w:rPr>
          <w:lang w:val="cs-CZ"/>
        </w:rPr>
        <w:t>osob pověřených sčítáním hlasů,</w:t>
      </w:r>
    </w:p>
    <w:p w:rsidR="00500542" w:rsidRPr="00B12ABC" w:rsidRDefault="00500542" w:rsidP="00500542">
      <w:pPr>
        <w:numPr>
          <w:ilvl w:val="0"/>
          <w:numId w:val="24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popi</w:t>
      </w:r>
      <w:r>
        <w:rPr>
          <w:lang w:val="cs-CZ"/>
        </w:rPr>
        <w:t>s </w:t>
      </w:r>
      <w:r w:rsidRPr="00B12ABC">
        <w:rPr>
          <w:lang w:val="cs-CZ"/>
        </w:rPr>
        <w:t>projednání jednotlivých bodů programu Valné hromady,</w:t>
      </w:r>
    </w:p>
    <w:p w:rsidR="00500542" w:rsidRDefault="00500542" w:rsidP="00500542">
      <w:pPr>
        <w:numPr>
          <w:ilvl w:val="0"/>
          <w:numId w:val="24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 xml:space="preserve">rozhodnutí Valné hromady </w:t>
      </w:r>
      <w:r>
        <w:rPr>
          <w:lang w:val="cs-CZ"/>
        </w:rPr>
        <w:t>s </w:t>
      </w:r>
      <w:r w:rsidRPr="00B12ABC">
        <w:rPr>
          <w:lang w:val="cs-CZ"/>
        </w:rPr>
        <w:t>uvedením výsledku hlasování,</w:t>
      </w:r>
    </w:p>
    <w:p w:rsidR="00CA7E98" w:rsidRPr="00B12ABC" w:rsidRDefault="00CA7E98" w:rsidP="00CA7E98">
      <w:pPr>
        <w:ind w:left="714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4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obsah protestu člen</w:t>
      </w:r>
      <w:r>
        <w:rPr>
          <w:lang w:val="cs-CZ"/>
        </w:rPr>
        <w:t>a </w:t>
      </w:r>
      <w:r w:rsidRPr="00B12ABC">
        <w:rPr>
          <w:lang w:val="cs-CZ"/>
        </w:rPr>
        <w:t>Asociace, člen</w:t>
      </w:r>
      <w:r>
        <w:rPr>
          <w:lang w:val="cs-CZ"/>
        </w:rPr>
        <w:t>a </w:t>
      </w:r>
      <w:r w:rsidRPr="00B12ABC">
        <w:rPr>
          <w:lang w:val="cs-CZ"/>
        </w:rPr>
        <w:t>Představenstv</w:t>
      </w:r>
      <w:r>
        <w:rPr>
          <w:lang w:val="cs-CZ"/>
        </w:rPr>
        <w:t>a </w:t>
      </w:r>
      <w:r w:rsidRPr="00B12ABC">
        <w:rPr>
          <w:lang w:val="cs-CZ"/>
        </w:rPr>
        <w:t>neb</w:t>
      </w:r>
      <w:r>
        <w:rPr>
          <w:lang w:val="cs-CZ"/>
        </w:rPr>
        <w:t>o </w:t>
      </w:r>
      <w:r w:rsidRPr="00B12ABC">
        <w:rPr>
          <w:lang w:val="cs-CZ"/>
        </w:rPr>
        <w:t>Dozorčí rady týkajícíh</w:t>
      </w:r>
      <w:r>
        <w:rPr>
          <w:lang w:val="cs-CZ"/>
        </w:rPr>
        <w:t>o </w:t>
      </w:r>
      <w:r w:rsidRPr="00B12ABC">
        <w:rPr>
          <w:lang w:val="cs-CZ"/>
        </w:rPr>
        <w:t xml:space="preserve">se rozhodnutí Valné hromady, jestliže </w:t>
      </w:r>
      <w:r>
        <w:rPr>
          <w:lang w:val="cs-CZ"/>
        </w:rPr>
        <w:t>o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protestující požádá.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3"/>
        </w:numPr>
        <w:ind w:left="426" w:hanging="426"/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 xml:space="preserve">zabezpečuje vyhotovení zápisu </w:t>
      </w:r>
      <w:r>
        <w:rPr>
          <w:lang w:val="cs-CZ"/>
        </w:rPr>
        <w:t>o </w:t>
      </w:r>
      <w:r w:rsidRPr="00B12ABC">
        <w:rPr>
          <w:lang w:val="cs-CZ"/>
        </w:rPr>
        <w:t>Valné hromadě d</w:t>
      </w:r>
      <w:r>
        <w:rPr>
          <w:lang w:val="cs-CZ"/>
        </w:rPr>
        <w:t>o </w:t>
      </w:r>
      <w:r w:rsidRPr="00B12ABC">
        <w:rPr>
          <w:lang w:val="cs-CZ"/>
        </w:rPr>
        <w:t>30 dnů od jejíh</w:t>
      </w:r>
      <w:r>
        <w:rPr>
          <w:lang w:val="cs-CZ"/>
        </w:rPr>
        <w:t>o </w:t>
      </w:r>
      <w:r w:rsidRPr="00B12ABC">
        <w:rPr>
          <w:lang w:val="cs-CZ"/>
        </w:rPr>
        <w:t>ukončení. Zápi</w:t>
      </w:r>
      <w:r>
        <w:rPr>
          <w:lang w:val="cs-CZ"/>
        </w:rPr>
        <w:t>s </w:t>
      </w:r>
      <w:r w:rsidRPr="00B12ABC">
        <w:rPr>
          <w:lang w:val="cs-CZ"/>
        </w:rPr>
        <w:t xml:space="preserve">podepisuje zapisovatel </w:t>
      </w:r>
      <w:r>
        <w:rPr>
          <w:lang w:val="cs-CZ"/>
        </w:rPr>
        <w:t>a </w:t>
      </w:r>
      <w:r w:rsidRPr="00B12ABC">
        <w:rPr>
          <w:lang w:val="cs-CZ"/>
        </w:rPr>
        <w:t>předsed</w:t>
      </w:r>
      <w:r>
        <w:rPr>
          <w:lang w:val="cs-CZ"/>
        </w:rPr>
        <w:t>a </w:t>
      </w:r>
      <w:r w:rsidRPr="00B12ABC">
        <w:rPr>
          <w:lang w:val="cs-CZ"/>
        </w:rPr>
        <w:t xml:space="preserve">Valné hromady </w:t>
      </w:r>
      <w:r>
        <w:rPr>
          <w:lang w:val="cs-CZ"/>
        </w:rPr>
        <w:t>a </w:t>
      </w:r>
      <w:r w:rsidRPr="00B12ABC">
        <w:rPr>
          <w:lang w:val="cs-CZ"/>
        </w:rPr>
        <w:t>dv</w:t>
      </w:r>
      <w:r>
        <w:rPr>
          <w:lang w:val="cs-CZ"/>
        </w:rPr>
        <w:t>a </w:t>
      </w:r>
      <w:r w:rsidRPr="00B12ABC">
        <w:rPr>
          <w:lang w:val="cs-CZ"/>
        </w:rPr>
        <w:t>zvolení ověřovatelé. Požádá-l</w:t>
      </w:r>
      <w:r>
        <w:rPr>
          <w:lang w:val="cs-CZ"/>
        </w:rPr>
        <w:t>i </w:t>
      </w:r>
      <w:r w:rsidRPr="00B12ABC">
        <w:rPr>
          <w:lang w:val="cs-CZ"/>
        </w:rPr>
        <w:t>člen Asociace neb</w:t>
      </w:r>
      <w:r>
        <w:rPr>
          <w:lang w:val="cs-CZ"/>
        </w:rPr>
        <w:t>o </w:t>
      </w:r>
      <w:r w:rsidRPr="00B12ABC">
        <w:rPr>
          <w:lang w:val="cs-CZ"/>
        </w:rPr>
        <w:t xml:space="preserve">uchazeč </w:t>
      </w:r>
      <w:r>
        <w:rPr>
          <w:lang w:val="cs-CZ"/>
        </w:rPr>
        <w:t>o </w:t>
      </w:r>
      <w:r w:rsidRPr="00B12ABC">
        <w:rPr>
          <w:lang w:val="cs-CZ"/>
        </w:rPr>
        <w:t xml:space="preserve">členství </w:t>
      </w:r>
      <w:r>
        <w:rPr>
          <w:lang w:val="cs-CZ"/>
        </w:rPr>
        <w:t>o </w:t>
      </w:r>
      <w:r w:rsidRPr="00B12ABC">
        <w:rPr>
          <w:lang w:val="cs-CZ"/>
        </w:rPr>
        <w:t>vydání kopie zápisu neb</w:t>
      </w:r>
      <w:r>
        <w:rPr>
          <w:lang w:val="cs-CZ"/>
        </w:rPr>
        <w:t>o </w:t>
      </w:r>
      <w:r w:rsidRPr="00B12ABC">
        <w:rPr>
          <w:lang w:val="cs-CZ"/>
        </w:rPr>
        <w:t>jeh</w:t>
      </w:r>
      <w:r>
        <w:rPr>
          <w:lang w:val="cs-CZ"/>
        </w:rPr>
        <w:t>o </w:t>
      </w:r>
      <w:r w:rsidRPr="00B12ABC">
        <w:rPr>
          <w:lang w:val="cs-CZ"/>
        </w:rPr>
        <w:t>části, Představenstv</w:t>
      </w:r>
      <w:r>
        <w:rPr>
          <w:lang w:val="cs-CZ"/>
        </w:rPr>
        <w:t>o </w:t>
      </w:r>
      <w:r w:rsidRPr="00B12ABC">
        <w:rPr>
          <w:lang w:val="cs-CZ"/>
        </w:rPr>
        <w:t>tét</w:t>
      </w:r>
      <w:r>
        <w:rPr>
          <w:lang w:val="cs-CZ"/>
        </w:rPr>
        <w:t>o </w:t>
      </w:r>
      <w:r w:rsidRPr="00B12ABC">
        <w:rPr>
          <w:lang w:val="cs-CZ"/>
        </w:rPr>
        <w:t>žádost</w:t>
      </w:r>
      <w:r>
        <w:rPr>
          <w:lang w:val="cs-CZ"/>
        </w:rPr>
        <w:t>i </w:t>
      </w:r>
      <w:r w:rsidRPr="00B12ABC">
        <w:rPr>
          <w:lang w:val="cs-CZ"/>
        </w:rPr>
        <w:t>vyhoví, může vša</w:t>
      </w:r>
      <w:r>
        <w:rPr>
          <w:lang w:val="cs-CZ"/>
        </w:rPr>
        <w:t>k </w:t>
      </w:r>
      <w:r w:rsidRPr="00B12ABC">
        <w:rPr>
          <w:lang w:val="cs-CZ"/>
        </w:rPr>
        <w:t xml:space="preserve">požadovat úhradu nákladů </w:t>
      </w:r>
      <w:r>
        <w:rPr>
          <w:lang w:val="cs-CZ"/>
        </w:rPr>
        <w:t>s </w:t>
      </w:r>
      <w:r w:rsidRPr="00B12ABC">
        <w:rPr>
          <w:lang w:val="cs-CZ"/>
        </w:rPr>
        <w:t>tím spojených, stanoven</w:t>
      </w:r>
      <w:r>
        <w:rPr>
          <w:lang w:val="cs-CZ"/>
        </w:rPr>
        <w:t>ou</w:t>
      </w:r>
      <w:r w:rsidRPr="00B12ABC">
        <w:rPr>
          <w:lang w:val="cs-CZ"/>
        </w:rPr>
        <w:t xml:space="preserve"> paušální částkou.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keepNext/>
        <w:jc w:val="center"/>
        <w:rPr>
          <w:lang w:val="cs-CZ"/>
        </w:rPr>
      </w:pPr>
      <w:r w:rsidRPr="00B12ABC">
        <w:rPr>
          <w:lang w:val="cs-CZ"/>
        </w:rPr>
        <w:t>Čl. 9</w:t>
      </w:r>
    </w:p>
    <w:p w:rsidR="00500542" w:rsidRPr="00B12ABC" w:rsidRDefault="00500542" w:rsidP="00500542">
      <w:pPr>
        <w:pStyle w:val="Nadpis1"/>
        <w:rPr>
          <w:sz w:val="24"/>
          <w:szCs w:val="24"/>
        </w:rPr>
      </w:pPr>
      <w:r w:rsidRPr="00B12ABC">
        <w:rPr>
          <w:sz w:val="24"/>
          <w:szCs w:val="24"/>
        </w:rPr>
        <w:t>Představenstvo</w:t>
      </w:r>
    </w:p>
    <w:p w:rsidR="00500542" w:rsidRPr="00B12ABC" w:rsidRDefault="00500542" w:rsidP="00500542">
      <w:pPr>
        <w:keepNext/>
        <w:jc w:val="both"/>
        <w:rPr>
          <w:lang w:val="cs-CZ"/>
        </w:rPr>
      </w:pPr>
    </w:p>
    <w:p w:rsidR="00500542" w:rsidRPr="00B12ABC" w:rsidRDefault="00500542" w:rsidP="00500542">
      <w:pPr>
        <w:keepNext/>
        <w:numPr>
          <w:ilvl w:val="0"/>
          <w:numId w:val="25"/>
        </w:num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 xml:space="preserve">je </w:t>
      </w:r>
      <w:r>
        <w:rPr>
          <w:lang w:val="cs-CZ"/>
        </w:rPr>
        <w:t xml:space="preserve">kolektivním </w:t>
      </w:r>
      <w:r w:rsidRPr="00B12ABC">
        <w:rPr>
          <w:lang w:val="cs-CZ"/>
        </w:rPr>
        <w:t>statutárním orgánem Asociace, voleným Valnou hromadou. Představenstv</w:t>
      </w:r>
      <w:r>
        <w:rPr>
          <w:lang w:val="cs-CZ"/>
        </w:rPr>
        <w:t>o </w:t>
      </w:r>
      <w:r w:rsidRPr="00B12ABC">
        <w:rPr>
          <w:lang w:val="cs-CZ"/>
        </w:rPr>
        <w:t>jedná jménem Asociace ve vztazích vůč</w:t>
      </w:r>
      <w:r>
        <w:rPr>
          <w:lang w:val="cs-CZ"/>
        </w:rPr>
        <w:t>i </w:t>
      </w:r>
      <w:r w:rsidRPr="00B12ABC">
        <w:rPr>
          <w:lang w:val="cs-CZ"/>
        </w:rPr>
        <w:t>třetím osobám, před soud</w:t>
      </w:r>
      <w:r>
        <w:rPr>
          <w:lang w:val="cs-CZ"/>
        </w:rPr>
        <w:t>y</w:t>
      </w:r>
      <w:r w:rsidRPr="00B12ABC">
        <w:rPr>
          <w:lang w:val="cs-CZ"/>
        </w:rPr>
        <w:t xml:space="preserve"> </w:t>
      </w:r>
      <w:r>
        <w:rPr>
          <w:lang w:val="cs-CZ"/>
        </w:rPr>
        <w:t>a </w:t>
      </w:r>
      <w:r w:rsidRPr="00B12ABC">
        <w:rPr>
          <w:lang w:val="cs-CZ"/>
        </w:rPr>
        <w:t>jiným</w:t>
      </w:r>
      <w:r>
        <w:rPr>
          <w:lang w:val="cs-CZ"/>
        </w:rPr>
        <w:t>i </w:t>
      </w:r>
      <w:r w:rsidRPr="00B12ABC">
        <w:rPr>
          <w:lang w:val="cs-CZ"/>
        </w:rPr>
        <w:t xml:space="preserve">orgány,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buď samostatně svým Předsedou č</w:t>
      </w:r>
      <w:r>
        <w:rPr>
          <w:lang w:val="cs-CZ"/>
        </w:rPr>
        <w:t>i </w:t>
      </w:r>
      <w:r w:rsidRPr="00B12ABC">
        <w:rPr>
          <w:lang w:val="cs-CZ"/>
        </w:rPr>
        <w:t>společně dvěm</w:t>
      </w:r>
      <w:r>
        <w:rPr>
          <w:lang w:val="cs-CZ"/>
        </w:rPr>
        <w:t>a </w:t>
      </w:r>
      <w:r w:rsidRPr="00B12ABC">
        <w:rPr>
          <w:lang w:val="cs-CZ"/>
        </w:rPr>
        <w:t>členy Představenstva. Členy Představenstv</w:t>
      </w:r>
      <w:r>
        <w:rPr>
          <w:lang w:val="cs-CZ"/>
        </w:rPr>
        <w:t>a </w:t>
      </w:r>
      <w:r w:rsidRPr="00B12ABC">
        <w:rPr>
          <w:lang w:val="cs-CZ"/>
        </w:rPr>
        <w:t>mohou být pouze řádní členové Asociace.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25"/>
        </w:num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>má 5 členů, kteří jsou volen</w:t>
      </w:r>
      <w:r>
        <w:rPr>
          <w:lang w:val="cs-CZ"/>
        </w:rPr>
        <w:t>i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>čtyřleté funkční období. Opětovná volb</w:t>
      </w:r>
      <w:r>
        <w:rPr>
          <w:lang w:val="cs-CZ"/>
        </w:rPr>
        <w:t>a </w:t>
      </w:r>
      <w:r w:rsidRPr="00B12ABC">
        <w:rPr>
          <w:lang w:val="cs-CZ"/>
        </w:rPr>
        <w:t>se připouští. Představenstv</w:t>
      </w:r>
      <w:r>
        <w:rPr>
          <w:lang w:val="cs-CZ"/>
        </w:rPr>
        <w:t>o </w:t>
      </w:r>
      <w:r w:rsidRPr="00B12ABC">
        <w:rPr>
          <w:lang w:val="cs-CZ"/>
        </w:rPr>
        <w:t>ze svéh</w:t>
      </w:r>
      <w:r>
        <w:rPr>
          <w:lang w:val="cs-CZ"/>
        </w:rPr>
        <w:t>o </w:t>
      </w:r>
      <w:r w:rsidRPr="00B12ABC">
        <w:rPr>
          <w:lang w:val="cs-CZ"/>
        </w:rPr>
        <w:t>středu volí předsedu, prvníh</w:t>
      </w:r>
      <w:r>
        <w:rPr>
          <w:lang w:val="cs-CZ"/>
        </w:rPr>
        <w:t>o a </w:t>
      </w:r>
      <w:r w:rsidRPr="00B12ABC">
        <w:rPr>
          <w:lang w:val="cs-CZ"/>
        </w:rPr>
        <w:t>druhéh</w:t>
      </w:r>
      <w:r>
        <w:rPr>
          <w:lang w:val="cs-CZ"/>
        </w:rPr>
        <w:t>o </w:t>
      </w:r>
      <w:r w:rsidRPr="00B12ABC">
        <w:rPr>
          <w:lang w:val="cs-CZ"/>
        </w:rPr>
        <w:t xml:space="preserve">místopředsedu. 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Default="00500542" w:rsidP="00500542">
      <w:pPr>
        <w:pStyle w:val="Zkladntext"/>
        <w:numPr>
          <w:ilvl w:val="0"/>
          <w:numId w:val="18"/>
        </w:numPr>
        <w:spacing w:after="240" w:line="240" w:lineRule="auto"/>
      </w:pPr>
      <w:r w:rsidRPr="00B12ABC">
        <w:t>Předsed</w:t>
      </w:r>
      <w:r>
        <w:t>a </w:t>
      </w:r>
      <w:r w:rsidRPr="00B12ABC">
        <w:t xml:space="preserve">svolává </w:t>
      </w:r>
      <w:r>
        <w:t>a </w:t>
      </w:r>
      <w:r w:rsidRPr="00B12ABC">
        <w:t xml:space="preserve">předsedá Představenstvu Asociace </w:t>
      </w:r>
      <w:r>
        <w:t>a </w:t>
      </w:r>
      <w:r w:rsidRPr="00B12ABC">
        <w:t>je ofi</w:t>
      </w:r>
      <w:r>
        <w:t xml:space="preserve">ciálním reprezentantem Asociace a </w:t>
      </w:r>
      <w:r w:rsidRPr="00B12ABC">
        <w:t>jejíh</w:t>
      </w:r>
      <w:r>
        <w:t>o </w:t>
      </w:r>
      <w:r w:rsidRPr="00B12ABC">
        <w:t>Představenstva.</w:t>
      </w:r>
      <w:r>
        <w:t xml:space="preserve"> </w:t>
      </w:r>
      <w:r w:rsidRPr="00B12ABC">
        <w:t>Je-l</w:t>
      </w:r>
      <w:r>
        <w:t xml:space="preserve">i </w:t>
      </w:r>
      <w:r w:rsidRPr="00B12ABC">
        <w:t>Předsed</w:t>
      </w:r>
      <w:r>
        <w:t xml:space="preserve">a </w:t>
      </w:r>
      <w:r w:rsidRPr="00B12ABC">
        <w:t>Představenstv</w:t>
      </w:r>
      <w:r>
        <w:t>a z </w:t>
      </w:r>
      <w:r w:rsidRPr="00B12ABC">
        <w:t>jakéhokoli</w:t>
      </w:r>
      <w:r>
        <w:t xml:space="preserve">v </w:t>
      </w:r>
      <w:r w:rsidRPr="00B12ABC">
        <w:t>důvodu</w:t>
      </w:r>
      <w:r>
        <w:t xml:space="preserve"> </w:t>
      </w:r>
      <w:r w:rsidRPr="00B12ABC">
        <w:t xml:space="preserve">nepřítomen, je dočasně zastupován prvním místopředsedou, </w:t>
      </w:r>
      <w:r>
        <w:t>v </w:t>
      </w:r>
      <w:r w:rsidRPr="00B12ABC">
        <w:t>případě, že an</w:t>
      </w:r>
      <w:r>
        <w:t>i </w:t>
      </w:r>
      <w:r w:rsidRPr="00B12ABC">
        <w:t>tent</w:t>
      </w:r>
      <w:r>
        <w:t>o </w:t>
      </w:r>
      <w:r w:rsidRPr="00B12ABC">
        <w:t>není přítomen, pa</w:t>
      </w:r>
      <w:r>
        <w:t>k </w:t>
      </w:r>
      <w:r w:rsidRPr="00B12ABC">
        <w:t xml:space="preserve">druhým místopředsedou, </w:t>
      </w:r>
      <w:r>
        <w:t>a </w:t>
      </w:r>
      <w:r w:rsidRPr="00B12ABC">
        <w:t>t</w:t>
      </w:r>
      <w:r>
        <w:t>o </w:t>
      </w:r>
      <w:r w:rsidRPr="00B12ABC">
        <w:t>d</w:t>
      </w:r>
      <w:r>
        <w:t>o </w:t>
      </w:r>
      <w:r w:rsidRPr="00B12ABC">
        <w:t>doby, než se opět ujme své funkce neb</w:t>
      </w:r>
      <w:r>
        <w:t>o </w:t>
      </w:r>
      <w:r w:rsidRPr="00B12ABC">
        <w:t>než je zvolen Předsed</w:t>
      </w:r>
      <w:r>
        <w:t>a </w:t>
      </w:r>
      <w:r w:rsidRPr="00B12ABC">
        <w:t>Představenstv</w:t>
      </w:r>
      <w:r>
        <w:t>a </w:t>
      </w:r>
      <w:r w:rsidRPr="00B12ABC">
        <w:t xml:space="preserve">nový. </w:t>
      </w:r>
    </w:p>
    <w:p w:rsidR="00500542" w:rsidRDefault="00500542" w:rsidP="00500542">
      <w:pPr>
        <w:pStyle w:val="Zkladntext"/>
        <w:numPr>
          <w:ilvl w:val="0"/>
          <w:numId w:val="18"/>
        </w:numPr>
        <w:spacing w:after="240" w:line="240" w:lineRule="auto"/>
      </w:pPr>
      <w:r w:rsidRPr="00A14689">
        <w:t>Představenstv</w:t>
      </w:r>
      <w:r>
        <w:t>o </w:t>
      </w:r>
      <w:r w:rsidRPr="00A14689">
        <w:t>Asociace může dle svéh</w:t>
      </w:r>
      <w:r>
        <w:t>o </w:t>
      </w:r>
      <w:r w:rsidRPr="00A14689">
        <w:t>uvážení ustavit speciální výbory č</w:t>
      </w:r>
      <w:r>
        <w:t>i </w:t>
      </w:r>
      <w:r w:rsidRPr="00A14689">
        <w:t>komise pr</w:t>
      </w:r>
      <w:r>
        <w:t>o </w:t>
      </w:r>
      <w:r w:rsidRPr="00A14689">
        <w:t xml:space="preserve">určité úkoly </w:t>
      </w:r>
      <w:r>
        <w:t>s </w:t>
      </w:r>
      <w:r w:rsidRPr="00A14689">
        <w:t xml:space="preserve">poradenskou funkcí ve vztahu </w:t>
      </w:r>
      <w:r>
        <w:t>k </w:t>
      </w:r>
      <w:r w:rsidRPr="00A14689">
        <w:t>němu. Členy těcht</w:t>
      </w:r>
      <w:r>
        <w:t>o </w:t>
      </w:r>
      <w:r w:rsidRPr="00A14689">
        <w:t>výborů</w:t>
      </w:r>
      <w:r>
        <w:t xml:space="preserve"> a komisí</w:t>
      </w:r>
      <w:r w:rsidRPr="00A14689">
        <w:t xml:space="preserve"> mohou být pouze řádní členové, kteří vša</w:t>
      </w:r>
      <w:r>
        <w:t>k </w:t>
      </w:r>
      <w:r w:rsidRPr="00A14689">
        <w:t>zároveň nejsou členy Představenstva.</w:t>
      </w:r>
    </w:p>
    <w:p w:rsidR="00500542" w:rsidRPr="009A0863" w:rsidRDefault="00500542" w:rsidP="00500542">
      <w:pPr>
        <w:pStyle w:val="Zkladntext"/>
        <w:numPr>
          <w:ilvl w:val="0"/>
          <w:numId w:val="18"/>
        </w:numPr>
        <w:spacing w:line="240" w:lineRule="auto"/>
        <w:ind w:left="357" w:hanging="357"/>
      </w:pPr>
      <w:r>
        <w:t>Č</w:t>
      </w:r>
      <w:r w:rsidRPr="009A0863">
        <w:t xml:space="preserve">lenové </w:t>
      </w:r>
      <w:r>
        <w:t>Představenstva </w:t>
      </w:r>
      <w:r w:rsidRPr="009A0863">
        <w:t>jsou volen</w:t>
      </w:r>
      <w:r>
        <w:t>i </w:t>
      </w:r>
      <w:r w:rsidRPr="009A0863">
        <w:t>Valnou hromado</w:t>
      </w:r>
      <w:r>
        <w:t>u</w:t>
      </w:r>
      <w:r w:rsidRPr="009A0863">
        <w:t>. Každý řádný člen Asociace</w:t>
      </w:r>
      <w:r>
        <w:t>, včetně České národní banky, volí</w:t>
      </w:r>
      <w:r w:rsidRPr="009A0863">
        <w:t xml:space="preserve"> pět osob ze seznamu kandidátů n</w:t>
      </w:r>
      <w:r>
        <w:t>a </w:t>
      </w:r>
      <w:r w:rsidRPr="009A0863">
        <w:t>základě kandidatur navržených řádným</w:t>
      </w:r>
      <w:r>
        <w:t>i </w:t>
      </w:r>
      <w:r w:rsidRPr="009A0863">
        <w:t>členy Asociace. Tent</w:t>
      </w:r>
      <w:r>
        <w:t>o </w:t>
      </w:r>
      <w:r w:rsidRPr="009A0863">
        <w:t xml:space="preserve">seznam je vypracováván volební komisí, kterou jmenuje Představenstvo. Maximální počet kandidátů </w:t>
      </w:r>
      <w:r>
        <w:t>z </w:t>
      </w:r>
      <w:r w:rsidRPr="009A0863">
        <w:t>jedné instituce</w:t>
      </w:r>
      <w:r>
        <w:rPr>
          <w:rStyle w:val="Odkaznakoment"/>
          <w:sz w:val="24"/>
          <w:szCs w:val="24"/>
        </w:rPr>
        <w:t xml:space="preserve"> </w:t>
      </w:r>
      <w:r w:rsidRPr="009A0863">
        <w:t>nesmí přesáhnout dv</w:t>
      </w:r>
      <w:r>
        <w:t>a </w:t>
      </w:r>
      <w:r w:rsidRPr="009A0863">
        <w:t>kandidáty. Zvolen</w:t>
      </w:r>
      <w:r>
        <w:t>i </w:t>
      </w:r>
      <w:r w:rsidRPr="009A0863">
        <w:t>jsou t</w:t>
      </w:r>
      <w:r>
        <w:t>i </w:t>
      </w:r>
      <w:r w:rsidRPr="009A0863">
        <w:t>kandidáti, kteří obdržel</w:t>
      </w:r>
      <w:r>
        <w:t>i </w:t>
      </w:r>
      <w:r w:rsidRPr="009A0863">
        <w:t>nejvyšší počet hlasů.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Funkční období člen</w:t>
      </w:r>
      <w:r>
        <w:rPr>
          <w:lang w:val="cs-CZ"/>
        </w:rPr>
        <w:t>a </w:t>
      </w:r>
      <w:r w:rsidRPr="00B12ABC">
        <w:rPr>
          <w:lang w:val="cs-CZ"/>
        </w:rPr>
        <w:t>Představenstv</w:t>
      </w:r>
      <w:r>
        <w:rPr>
          <w:lang w:val="cs-CZ"/>
        </w:rPr>
        <w:t>a </w:t>
      </w:r>
      <w:r w:rsidRPr="00B12ABC">
        <w:rPr>
          <w:lang w:val="cs-CZ"/>
        </w:rPr>
        <w:t xml:space="preserve">je </w:t>
      </w:r>
      <w:r>
        <w:rPr>
          <w:lang w:val="cs-CZ"/>
        </w:rPr>
        <w:t>čtyři </w:t>
      </w:r>
      <w:r w:rsidRPr="00B12ABC">
        <w:rPr>
          <w:lang w:val="cs-CZ"/>
        </w:rPr>
        <w:t>roky, neskončí vša</w:t>
      </w:r>
      <w:r>
        <w:rPr>
          <w:lang w:val="cs-CZ"/>
        </w:rPr>
        <w:t>k </w:t>
      </w:r>
      <w:r w:rsidRPr="00B12ABC">
        <w:rPr>
          <w:lang w:val="cs-CZ"/>
        </w:rPr>
        <w:t>dříve, než ke dn</w:t>
      </w:r>
      <w:r>
        <w:rPr>
          <w:lang w:val="cs-CZ"/>
        </w:rPr>
        <w:t>i </w:t>
      </w:r>
      <w:r w:rsidRPr="00B12ABC">
        <w:rPr>
          <w:lang w:val="cs-CZ"/>
        </w:rPr>
        <w:t>konání Valné hromady, následující p</w:t>
      </w:r>
      <w:r>
        <w:rPr>
          <w:lang w:val="cs-CZ"/>
        </w:rPr>
        <w:t xml:space="preserve">o </w:t>
      </w:r>
      <w:r w:rsidRPr="00B12ABC">
        <w:rPr>
          <w:lang w:val="cs-CZ"/>
        </w:rPr>
        <w:t>uplynutí stanovenéh</w:t>
      </w:r>
      <w:r>
        <w:rPr>
          <w:lang w:val="cs-CZ"/>
        </w:rPr>
        <w:t xml:space="preserve">o </w:t>
      </w:r>
      <w:r w:rsidRPr="00B12ABC">
        <w:rPr>
          <w:lang w:val="cs-CZ"/>
        </w:rPr>
        <w:t>funkčníh</w:t>
      </w:r>
      <w:r>
        <w:rPr>
          <w:lang w:val="cs-CZ"/>
        </w:rPr>
        <w:t xml:space="preserve">o </w:t>
      </w:r>
      <w:r w:rsidRPr="00B12ABC">
        <w:rPr>
          <w:lang w:val="cs-CZ"/>
        </w:rPr>
        <w:t>období Představenstv</w:t>
      </w:r>
      <w:r>
        <w:rPr>
          <w:lang w:val="cs-CZ"/>
        </w:rPr>
        <w:t xml:space="preserve">a </w:t>
      </w:r>
      <w:r w:rsidRPr="00B12ABC">
        <w:rPr>
          <w:lang w:val="cs-CZ"/>
        </w:rPr>
        <w:t>č</w:t>
      </w:r>
      <w:r>
        <w:rPr>
          <w:lang w:val="cs-CZ"/>
        </w:rPr>
        <w:t>i </w:t>
      </w:r>
      <w:r w:rsidRPr="00B12ABC">
        <w:rPr>
          <w:lang w:val="cs-CZ"/>
        </w:rPr>
        <w:t>p</w:t>
      </w:r>
      <w:r>
        <w:rPr>
          <w:lang w:val="cs-CZ"/>
        </w:rPr>
        <w:t>o </w:t>
      </w:r>
      <w:r w:rsidRPr="00B12ABC">
        <w:rPr>
          <w:lang w:val="cs-CZ"/>
        </w:rPr>
        <w:t>dni, kdy člen Představenstv</w:t>
      </w:r>
      <w:r>
        <w:rPr>
          <w:lang w:val="cs-CZ"/>
        </w:rPr>
        <w:t>a </w:t>
      </w:r>
      <w:r w:rsidRPr="00B12ABC">
        <w:rPr>
          <w:lang w:val="cs-CZ"/>
        </w:rPr>
        <w:t xml:space="preserve">oznámil své odstoupení </w:t>
      </w:r>
      <w:r>
        <w:rPr>
          <w:lang w:val="cs-CZ"/>
        </w:rPr>
        <w:t>z </w:t>
      </w:r>
      <w:r w:rsidRPr="00B12ABC">
        <w:rPr>
          <w:lang w:val="cs-CZ"/>
        </w:rPr>
        <w:t xml:space="preserve">funkce. 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Předsed</w:t>
      </w:r>
      <w:r>
        <w:rPr>
          <w:lang w:val="cs-CZ"/>
        </w:rPr>
        <w:t>a </w:t>
      </w:r>
      <w:r w:rsidRPr="00B12ABC">
        <w:rPr>
          <w:lang w:val="cs-CZ"/>
        </w:rPr>
        <w:t>Představenstv</w:t>
      </w:r>
      <w:r>
        <w:rPr>
          <w:lang w:val="cs-CZ"/>
        </w:rPr>
        <w:t>a </w:t>
      </w:r>
      <w:r w:rsidRPr="00B12ABC">
        <w:rPr>
          <w:lang w:val="cs-CZ"/>
        </w:rPr>
        <w:t>je oprávněn používat titul „Prezident Asociace“.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Představenstvo: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lastRenderedPageBreak/>
        <w:t xml:space="preserve">organizuje </w:t>
      </w:r>
      <w:r>
        <w:rPr>
          <w:lang w:val="cs-CZ"/>
        </w:rPr>
        <w:t>a </w:t>
      </w:r>
      <w:r w:rsidRPr="00B12ABC">
        <w:rPr>
          <w:lang w:val="cs-CZ"/>
        </w:rPr>
        <w:t>řídí činnost Asociace,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připravuje podklady pr</w:t>
      </w:r>
      <w:r>
        <w:rPr>
          <w:lang w:val="cs-CZ"/>
        </w:rPr>
        <w:t>o </w:t>
      </w:r>
      <w:r w:rsidRPr="00B12ABC">
        <w:rPr>
          <w:lang w:val="cs-CZ"/>
        </w:rPr>
        <w:t>rozhodnutí Valné hromady,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zabezpečuje řádné vedení účetnictví Asociace,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odpovídá z</w:t>
      </w:r>
      <w:r>
        <w:rPr>
          <w:lang w:val="cs-CZ"/>
        </w:rPr>
        <w:t>a </w:t>
      </w:r>
      <w:r w:rsidRPr="00B12ABC">
        <w:rPr>
          <w:lang w:val="cs-CZ"/>
        </w:rPr>
        <w:t>vypracování účetní závěrky</w:t>
      </w:r>
      <w:r>
        <w:rPr>
          <w:lang w:val="cs-CZ"/>
        </w:rPr>
        <w:t xml:space="preserve">, </w:t>
      </w:r>
      <w:r w:rsidRPr="00B12ABC">
        <w:rPr>
          <w:lang w:val="cs-CZ"/>
        </w:rPr>
        <w:t>přípravu rozpočtu</w:t>
      </w:r>
      <w:r>
        <w:rPr>
          <w:lang w:val="cs-CZ"/>
        </w:rPr>
        <w:t xml:space="preserve"> a plánu činnosti Asociace</w:t>
      </w:r>
      <w:r w:rsidRPr="00B12ABC">
        <w:rPr>
          <w:lang w:val="cs-CZ"/>
        </w:rPr>
        <w:t>,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 xml:space="preserve">jednou ročně předkládá Valné hromadě účetní závěrku </w:t>
      </w:r>
      <w:r>
        <w:rPr>
          <w:lang w:val="cs-CZ"/>
        </w:rPr>
        <w:t>o </w:t>
      </w:r>
      <w:r w:rsidRPr="00B12ABC">
        <w:rPr>
          <w:lang w:val="cs-CZ"/>
        </w:rPr>
        <w:t xml:space="preserve">hospodaření </w:t>
      </w:r>
      <w:r>
        <w:rPr>
          <w:lang w:val="cs-CZ"/>
        </w:rPr>
        <w:t>s </w:t>
      </w:r>
      <w:r w:rsidRPr="00B12ABC">
        <w:rPr>
          <w:lang w:val="cs-CZ"/>
        </w:rPr>
        <w:t xml:space="preserve">majetkem Asociace, </w:t>
      </w:r>
      <w:r>
        <w:rPr>
          <w:lang w:val="cs-CZ"/>
        </w:rPr>
        <w:t>a </w:t>
      </w:r>
      <w:r w:rsidRPr="00B12ABC">
        <w:rPr>
          <w:lang w:val="cs-CZ"/>
        </w:rPr>
        <w:t>navrhuje, ja</w:t>
      </w:r>
      <w:r>
        <w:rPr>
          <w:lang w:val="cs-CZ"/>
        </w:rPr>
        <w:t>k </w:t>
      </w:r>
      <w:r w:rsidRPr="00B12ABC">
        <w:rPr>
          <w:lang w:val="cs-CZ"/>
        </w:rPr>
        <w:t xml:space="preserve">naložit </w:t>
      </w:r>
      <w:r>
        <w:rPr>
          <w:lang w:val="cs-CZ"/>
        </w:rPr>
        <w:t>s </w:t>
      </w:r>
      <w:r w:rsidRPr="00B12ABC">
        <w:rPr>
          <w:lang w:val="cs-CZ"/>
        </w:rPr>
        <w:t>hospodářským výsledkem,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 xml:space="preserve">svolává Valnou hromadu </w:t>
      </w:r>
      <w:r>
        <w:rPr>
          <w:lang w:val="cs-CZ"/>
        </w:rPr>
        <w:t>v </w:t>
      </w:r>
      <w:r w:rsidRPr="00B12ABC">
        <w:rPr>
          <w:lang w:val="cs-CZ"/>
        </w:rPr>
        <w:t xml:space="preserve">případech </w:t>
      </w:r>
      <w:r>
        <w:rPr>
          <w:lang w:val="cs-CZ"/>
        </w:rPr>
        <w:t>a </w:t>
      </w:r>
      <w:r w:rsidRPr="00B12ABC">
        <w:rPr>
          <w:lang w:val="cs-CZ"/>
        </w:rPr>
        <w:t>způsobem určeným stanovami,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zajišťuje činnost Asociace ve smyslu článku 3 těcht</w:t>
      </w:r>
      <w:r>
        <w:rPr>
          <w:lang w:val="cs-CZ"/>
        </w:rPr>
        <w:t>o </w:t>
      </w:r>
      <w:r w:rsidRPr="00B12ABC">
        <w:rPr>
          <w:lang w:val="cs-CZ"/>
        </w:rPr>
        <w:t>stanov,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navrhuje přijetí novéh</w:t>
      </w:r>
      <w:r>
        <w:rPr>
          <w:lang w:val="cs-CZ"/>
        </w:rPr>
        <w:t>o </w:t>
      </w:r>
      <w:r w:rsidRPr="00B12ABC">
        <w:rPr>
          <w:lang w:val="cs-CZ"/>
        </w:rPr>
        <w:t xml:space="preserve">člena, </w:t>
      </w:r>
    </w:p>
    <w:p w:rsidR="00500542" w:rsidRPr="00B12ABC" w:rsidRDefault="00500542" w:rsidP="00500542">
      <w:pPr>
        <w:numPr>
          <w:ilvl w:val="0"/>
          <w:numId w:val="3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stanovuje členský příspěve</w:t>
      </w:r>
      <w:r>
        <w:rPr>
          <w:lang w:val="cs-CZ"/>
        </w:rPr>
        <w:t>k </w:t>
      </w:r>
      <w:r w:rsidRPr="00B12ABC">
        <w:rPr>
          <w:lang w:val="cs-CZ"/>
        </w:rPr>
        <w:t xml:space="preserve">České národní bance,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p</w:t>
      </w:r>
      <w:r>
        <w:rPr>
          <w:lang w:val="cs-CZ"/>
        </w:rPr>
        <w:t>o </w:t>
      </w:r>
      <w:r w:rsidRPr="00B12ABC">
        <w:rPr>
          <w:lang w:val="cs-CZ"/>
        </w:rPr>
        <w:t xml:space="preserve">dohodě </w:t>
      </w:r>
      <w:r>
        <w:rPr>
          <w:lang w:val="cs-CZ"/>
        </w:rPr>
        <w:t>s </w:t>
      </w:r>
      <w:r w:rsidRPr="00B12ABC">
        <w:rPr>
          <w:lang w:val="cs-CZ"/>
        </w:rPr>
        <w:t>Českou národní bankou.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Neklesl-l</w:t>
      </w:r>
      <w:r>
        <w:rPr>
          <w:lang w:val="cs-CZ"/>
        </w:rPr>
        <w:t>i </w:t>
      </w:r>
      <w:r w:rsidRPr="00B12ABC">
        <w:rPr>
          <w:lang w:val="cs-CZ"/>
        </w:rPr>
        <w:t>počet Valnou hromadou zvolených členů Představenstv</w:t>
      </w:r>
      <w:r>
        <w:rPr>
          <w:lang w:val="cs-CZ"/>
        </w:rPr>
        <w:t>a </w:t>
      </w:r>
      <w:r w:rsidRPr="00B12ABC">
        <w:rPr>
          <w:lang w:val="cs-CZ"/>
        </w:rPr>
        <w:t xml:space="preserve">pod polovinu, může Představenstvo, </w:t>
      </w:r>
      <w:r>
        <w:rPr>
          <w:lang w:val="cs-CZ"/>
        </w:rPr>
        <w:t>v </w:t>
      </w:r>
      <w:r w:rsidRPr="00B12ABC">
        <w:rPr>
          <w:lang w:val="cs-CZ"/>
        </w:rPr>
        <w:t>případě, že některý člen se vzdá funkce neb</w:t>
      </w:r>
      <w:r>
        <w:rPr>
          <w:lang w:val="cs-CZ"/>
        </w:rPr>
        <w:t>o z </w:t>
      </w:r>
      <w:r w:rsidRPr="00B12ABC">
        <w:rPr>
          <w:lang w:val="cs-CZ"/>
        </w:rPr>
        <w:t>jinéh</w:t>
      </w:r>
      <w:r>
        <w:rPr>
          <w:lang w:val="cs-CZ"/>
        </w:rPr>
        <w:t>o </w:t>
      </w:r>
      <w:r w:rsidRPr="00B12ABC">
        <w:rPr>
          <w:lang w:val="cs-CZ"/>
        </w:rPr>
        <w:t>důvodu přestane být jeh</w:t>
      </w:r>
      <w:r>
        <w:rPr>
          <w:lang w:val="cs-CZ"/>
        </w:rPr>
        <w:t>o </w:t>
      </w:r>
      <w:r w:rsidRPr="00B12ABC">
        <w:rPr>
          <w:lang w:val="cs-CZ"/>
        </w:rPr>
        <w:t>členem, jmenovat z</w:t>
      </w:r>
      <w:r>
        <w:rPr>
          <w:lang w:val="cs-CZ"/>
        </w:rPr>
        <w:t>a </w:t>
      </w:r>
      <w:r w:rsidRPr="00B12ABC">
        <w:rPr>
          <w:lang w:val="cs-CZ"/>
        </w:rPr>
        <w:t>něj náhradníh</w:t>
      </w:r>
      <w:r>
        <w:rPr>
          <w:lang w:val="cs-CZ"/>
        </w:rPr>
        <w:t>o </w:t>
      </w:r>
      <w:r w:rsidRPr="00B12ABC">
        <w:rPr>
          <w:lang w:val="cs-CZ"/>
        </w:rPr>
        <w:t xml:space="preserve">člena,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>dobu d</w:t>
      </w:r>
      <w:r>
        <w:rPr>
          <w:lang w:val="cs-CZ"/>
        </w:rPr>
        <w:t>o </w:t>
      </w:r>
      <w:r w:rsidRPr="00B12ABC">
        <w:rPr>
          <w:lang w:val="cs-CZ"/>
        </w:rPr>
        <w:t>nejbližšíh</w:t>
      </w:r>
      <w:r>
        <w:rPr>
          <w:lang w:val="cs-CZ"/>
        </w:rPr>
        <w:t>o </w:t>
      </w:r>
      <w:r w:rsidRPr="00B12ABC">
        <w:rPr>
          <w:lang w:val="cs-CZ"/>
        </w:rPr>
        <w:t>jednání Valné hromady.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Zasedání Představenstv</w:t>
      </w:r>
      <w:r>
        <w:rPr>
          <w:lang w:val="cs-CZ"/>
        </w:rPr>
        <w:t>a </w:t>
      </w:r>
      <w:r w:rsidRPr="00B12ABC">
        <w:rPr>
          <w:lang w:val="cs-CZ"/>
        </w:rPr>
        <w:t>Asociace svolává jeh</w:t>
      </w:r>
      <w:r>
        <w:rPr>
          <w:lang w:val="cs-CZ"/>
        </w:rPr>
        <w:t>o </w:t>
      </w:r>
      <w:r w:rsidRPr="00B12ABC">
        <w:rPr>
          <w:lang w:val="cs-CZ"/>
        </w:rPr>
        <w:t>Předseda. Pokud se všichn</w:t>
      </w:r>
      <w:r>
        <w:rPr>
          <w:lang w:val="cs-CZ"/>
        </w:rPr>
        <w:t>i </w:t>
      </w:r>
      <w:r w:rsidRPr="00B12ABC">
        <w:rPr>
          <w:lang w:val="cs-CZ"/>
        </w:rPr>
        <w:t>členové Představenstv</w:t>
      </w:r>
      <w:r>
        <w:rPr>
          <w:lang w:val="cs-CZ"/>
        </w:rPr>
        <w:t>a </w:t>
      </w:r>
      <w:r w:rsidRPr="00B12ABC">
        <w:rPr>
          <w:lang w:val="cs-CZ"/>
        </w:rPr>
        <w:t xml:space="preserve">nedohodnou jinak, jsou </w:t>
      </w:r>
      <w:r>
        <w:rPr>
          <w:lang w:val="cs-CZ"/>
        </w:rPr>
        <w:t>zasedání</w:t>
      </w:r>
      <w:r w:rsidRPr="00B12ABC">
        <w:rPr>
          <w:lang w:val="cs-CZ"/>
        </w:rPr>
        <w:t xml:space="preserve"> svoláván</w:t>
      </w:r>
      <w:r>
        <w:rPr>
          <w:lang w:val="cs-CZ"/>
        </w:rPr>
        <w:t>a </w:t>
      </w:r>
      <w:r w:rsidRPr="00B12ABC">
        <w:rPr>
          <w:lang w:val="cs-CZ"/>
        </w:rPr>
        <w:t>písemným č</w:t>
      </w:r>
      <w:r>
        <w:rPr>
          <w:lang w:val="cs-CZ"/>
        </w:rPr>
        <w:t>i </w:t>
      </w:r>
      <w:r w:rsidRPr="00B12ABC">
        <w:rPr>
          <w:lang w:val="cs-CZ"/>
        </w:rPr>
        <w:t>telefonickým oznámením, které se doručí všem jeh</w:t>
      </w:r>
      <w:r>
        <w:rPr>
          <w:lang w:val="cs-CZ"/>
        </w:rPr>
        <w:t>o členům nejméně dva týdny před konáním zasedání</w:t>
      </w:r>
      <w:r w:rsidRPr="00B12ABC">
        <w:rPr>
          <w:lang w:val="cs-CZ"/>
        </w:rPr>
        <w:t>. N</w:t>
      </w:r>
      <w:r>
        <w:rPr>
          <w:lang w:val="cs-CZ"/>
        </w:rPr>
        <w:t>a </w:t>
      </w:r>
      <w:r w:rsidRPr="00B12ABC">
        <w:rPr>
          <w:lang w:val="cs-CZ"/>
        </w:rPr>
        <w:t>tomt</w:t>
      </w:r>
      <w:r>
        <w:rPr>
          <w:lang w:val="cs-CZ"/>
        </w:rPr>
        <w:t>o </w:t>
      </w:r>
      <w:r w:rsidRPr="00B12ABC">
        <w:rPr>
          <w:lang w:val="cs-CZ"/>
        </w:rPr>
        <w:t xml:space="preserve">oznámení musí být uveden pořad jednání </w:t>
      </w:r>
      <w:r>
        <w:rPr>
          <w:lang w:val="cs-CZ"/>
        </w:rPr>
        <w:t>a </w:t>
      </w:r>
      <w:r w:rsidRPr="00B12ABC">
        <w:rPr>
          <w:lang w:val="cs-CZ"/>
        </w:rPr>
        <w:t>výzv</w:t>
      </w:r>
      <w:r>
        <w:rPr>
          <w:lang w:val="cs-CZ"/>
        </w:rPr>
        <w:t>a k </w:t>
      </w:r>
      <w:r w:rsidRPr="00B12ABC">
        <w:rPr>
          <w:lang w:val="cs-CZ"/>
        </w:rPr>
        <w:t>případnému doplnění dalších bodů. Výsledný program jednání bude zaslán nejméně 7 dní přede dnem konání schůze. Zasedání se zpravidl</w:t>
      </w:r>
      <w:r>
        <w:rPr>
          <w:lang w:val="cs-CZ"/>
        </w:rPr>
        <w:t>a </w:t>
      </w:r>
      <w:r w:rsidRPr="00B12ABC">
        <w:rPr>
          <w:lang w:val="cs-CZ"/>
        </w:rPr>
        <w:t xml:space="preserve">konají </w:t>
      </w:r>
      <w:r>
        <w:rPr>
          <w:lang w:val="cs-CZ"/>
        </w:rPr>
        <w:t>v </w:t>
      </w:r>
      <w:r w:rsidRPr="00B12ABC">
        <w:rPr>
          <w:lang w:val="cs-CZ"/>
        </w:rPr>
        <w:t>sídle Asociace neb</w:t>
      </w:r>
      <w:r>
        <w:rPr>
          <w:lang w:val="cs-CZ"/>
        </w:rPr>
        <w:t>o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 xml:space="preserve">jiném místě určeném Předsedou Představenstva,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nejméně jednou z</w:t>
      </w:r>
      <w:r>
        <w:rPr>
          <w:lang w:val="cs-CZ"/>
        </w:rPr>
        <w:t>a </w:t>
      </w:r>
      <w:r w:rsidRPr="00B12ABC">
        <w:rPr>
          <w:lang w:val="cs-CZ"/>
        </w:rPr>
        <w:t>tř</w:t>
      </w:r>
      <w:r>
        <w:rPr>
          <w:lang w:val="cs-CZ"/>
        </w:rPr>
        <w:t>i </w:t>
      </w:r>
      <w:r w:rsidRPr="00B12ABC">
        <w:rPr>
          <w:lang w:val="cs-CZ"/>
        </w:rPr>
        <w:t>měsíce. Předsed</w:t>
      </w:r>
      <w:r>
        <w:rPr>
          <w:lang w:val="cs-CZ"/>
        </w:rPr>
        <w:t>a </w:t>
      </w:r>
      <w:r w:rsidRPr="00B12ABC">
        <w:rPr>
          <w:lang w:val="cs-CZ"/>
        </w:rPr>
        <w:t xml:space="preserve">svolává zasedání vždy, když </w:t>
      </w:r>
      <w:r>
        <w:rPr>
          <w:lang w:val="cs-CZ"/>
        </w:rPr>
        <w:t>o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požádá některý  </w:t>
      </w:r>
      <w:r>
        <w:rPr>
          <w:lang w:val="cs-CZ"/>
        </w:rPr>
        <w:t>z </w:t>
      </w:r>
      <w:r w:rsidRPr="00B12ABC">
        <w:rPr>
          <w:lang w:val="cs-CZ"/>
        </w:rPr>
        <w:t>členů Představenstva. Nesvolá-l</w:t>
      </w:r>
      <w:r>
        <w:rPr>
          <w:lang w:val="cs-CZ"/>
        </w:rPr>
        <w:t>i zasedání</w:t>
      </w:r>
      <w:r w:rsidRPr="00B12ABC">
        <w:rPr>
          <w:lang w:val="cs-CZ"/>
        </w:rPr>
        <w:t xml:space="preserve"> Představenstv</w:t>
      </w:r>
      <w:r>
        <w:rPr>
          <w:lang w:val="cs-CZ"/>
        </w:rPr>
        <w:t>a </w:t>
      </w:r>
      <w:r w:rsidRPr="00B12ABC">
        <w:rPr>
          <w:lang w:val="cs-CZ"/>
        </w:rPr>
        <w:t>Předseda, ačkoli</w:t>
      </w:r>
      <w:r>
        <w:rPr>
          <w:lang w:val="cs-CZ"/>
        </w:rPr>
        <w:t>v k </w:t>
      </w:r>
      <w:r w:rsidRPr="00B12ABC">
        <w:rPr>
          <w:lang w:val="cs-CZ"/>
        </w:rPr>
        <w:t>tomu byl povinen, může tot</w:t>
      </w:r>
      <w:r>
        <w:rPr>
          <w:lang w:val="cs-CZ"/>
        </w:rPr>
        <w:t>o </w:t>
      </w:r>
      <w:r w:rsidRPr="00B12ABC">
        <w:rPr>
          <w:lang w:val="cs-CZ"/>
        </w:rPr>
        <w:t>zasedání svolat kterýkoli</w:t>
      </w:r>
      <w:r>
        <w:rPr>
          <w:lang w:val="cs-CZ"/>
        </w:rPr>
        <w:t>v </w:t>
      </w:r>
      <w:r w:rsidRPr="00B12ABC">
        <w:rPr>
          <w:lang w:val="cs-CZ"/>
        </w:rPr>
        <w:t>jeh</w:t>
      </w:r>
      <w:r>
        <w:rPr>
          <w:lang w:val="cs-CZ"/>
        </w:rPr>
        <w:t>o </w:t>
      </w:r>
      <w:r w:rsidRPr="00B12ABC">
        <w:rPr>
          <w:lang w:val="cs-CZ"/>
        </w:rPr>
        <w:t>člen.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>Asociace rozhoduje prostou většinou. Každý člen má jeden hla</w:t>
      </w:r>
      <w:r>
        <w:rPr>
          <w:lang w:val="cs-CZ"/>
        </w:rPr>
        <w:t>s a </w:t>
      </w:r>
      <w:r w:rsidRPr="00B12ABC">
        <w:rPr>
          <w:lang w:val="cs-CZ"/>
        </w:rPr>
        <w:t>musí hlasovat osobně.  </w:t>
      </w:r>
      <w:r>
        <w:rPr>
          <w:lang w:val="cs-CZ"/>
        </w:rPr>
        <w:t>V </w:t>
      </w:r>
      <w:r w:rsidRPr="00B12ABC">
        <w:rPr>
          <w:lang w:val="cs-CZ"/>
        </w:rPr>
        <w:t>případě rovnost</w:t>
      </w:r>
      <w:r>
        <w:rPr>
          <w:lang w:val="cs-CZ"/>
        </w:rPr>
        <w:t>i </w:t>
      </w:r>
      <w:r w:rsidRPr="00B12ABC">
        <w:rPr>
          <w:lang w:val="cs-CZ"/>
        </w:rPr>
        <w:t>hlasů rozhoduje hla</w:t>
      </w:r>
      <w:r>
        <w:rPr>
          <w:lang w:val="cs-CZ"/>
        </w:rPr>
        <w:t>s </w:t>
      </w:r>
      <w:r w:rsidRPr="00B12ABC">
        <w:rPr>
          <w:lang w:val="cs-CZ"/>
        </w:rPr>
        <w:t>Předsedy.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Zasedání Představenstv</w:t>
      </w:r>
      <w:r>
        <w:rPr>
          <w:lang w:val="cs-CZ"/>
        </w:rPr>
        <w:t>a </w:t>
      </w:r>
      <w:r w:rsidRPr="00B12ABC">
        <w:rPr>
          <w:lang w:val="cs-CZ"/>
        </w:rPr>
        <w:t>je usnášeníschopné, je-l</w:t>
      </w:r>
      <w:r>
        <w:rPr>
          <w:lang w:val="cs-CZ"/>
        </w:rPr>
        <w:t>i </w:t>
      </w:r>
      <w:r w:rsidRPr="00B12ABC">
        <w:rPr>
          <w:lang w:val="cs-CZ"/>
        </w:rPr>
        <w:t>přítomen nadpoloviční počet jeh</w:t>
      </w:r>
      <w:r>
        <w:rPr>
          <w:lang w:val="cs-CZ"/>
        </w:rPr>
        <w:t>o </w:t>
      </w:r>
      <w:r w:rsidRPr="00B12ABC">
        <w:rPr>
          <w:lang w:val="cs-CZ"/>
        </w:rPr>
        <w:t>členů.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Rozhodnutí může Představenstv</w:t>
      </w:r>
      <w:r>
        <w:rPr>
          <w:lang w:val="cs-CZ"/>
        </w:rPr>
        <w:t>o </w:t>
      </w:r>
      <w:r w:rsidRPr="00B12ABC">
        <w:rPr>
          <w:lang w:val="cs-CZ"/>
        </w:rPr>
        <w:t xml:space="preserve">přijmout </w:t>
      </w:r>
      <w:r>
        <w:rPr>
          <w:lang w:val="cs-CZ"/>
        </w:rPr>
        <w:t>i </w:t>
      </w:r>
      <w:r w:rsidRPr="00B12ABC">
        <w:rPr>
          <w:lang w:val="cs-CZ"/>
        </w:rPr>
        <w:t>mim</w:t>
      </w:r>
      <w:r>
        <w:rPr>
          <w:lang w:val="cs-CZ"/>
        </w:rPr>
        <w:t>o </w:t>
      </w:r>
      <w:r w:rsidRPr="00B12ABC">
        <w:rPr>
          <w:lang w:val="cs-CZ"/>
        </w:rPr>
        <w:t xml:space="preserve">zasedání,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písemným rozhodnutím podepsaným všem</w:t>
      </w:r>
      <w:r>
        <w:rPr>
          <w:lang w:val="cs-CZ"/>
        </w:rPr>
        <w:t>i jeho </w:t>
      </w:r>
      <w:r w:rsidRPr="00B12ABC">
        <w:rPr>
          <w:lang w:val="cs-CZ"/>
        </w:rPr>
        <w:t>členy. Takovét</w:t>
      </w:r>
      <w:r>
        <w:rPr>
          <w:lang w:val="cs-CZ"/>
        </w:rPr>
        <w:t>o </w:t>
      </w:r>
      <w:r w:rsidRPr="00B12ABC">
        <w:rPr>
          <w:lang w:val="cs-CZ"/>
        </w:rPr>
        <w:t xml:space="preserve">rozhodnutí je stejně platné </w:t>
      </w:r>
      <w:r>
        <w:rPr>
          <w:lang w:val="cs-CZ"/>
        </w:rPr>
        <w:t>a </w:t>
      </w:r>
      <w:r w:rsidRPr="00B12ABC">
        <w:rPr>
          <w:lang w:val="cs-CZ"/>
        </w:rPr>
        <w:t>účinné, jak</w:t>
      </w:r>
      <w:r>
        <w:rPr>
          <w:lang w:val="cs-CZ"/>
        </w:rPr>
        <w:t>o </w:t>
      </w:r>
      <w:r w:rsidRPr="00B12ABC">
        <w:rPr>
          <w:lang w:val="cs-CZ"/>
        </w:rPr>
        <w:t>by byl</w:t>
      </w:r>
      <w:r>
        <w:rPr>
          <w:lang w:val="cs-CZ"/>
        </w:rPr>
        <w:t>o </w:t>
      </w:r>
      <w:r w:rsidRPr="00B12ABC">
        <w:rPr>
          <w:lang w:val="cs-CZ"/>
        </w:rPr>
        <w:t>přijat</w:t>
      </w:r>
      <w:r>
        <w:rPr>
          <w:lang w:val="cs-CZ"/>
        </w:rPr>
        <w:t>o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 xml:space="preserve">zasedání svolaném </w:t>
      </w:r>
      <w:r>
        <w:rPr>
          <w:lang w:val="cs-CZ"/>
        </w:rPr>
        <w:t>a </w:t>
      </w:r>
      <w:r w:rsidRPr="00B12ABC">
        <w:rPr>
          <w:lang w:val="cs-CZ"/>
        </w:rPr>
        <w:t>konaném řádným způsobem. Podpisy členů nemusí být n</w:t>
      </w:r>
      <w:r>
        <w:rPr>
          <w:lang w:val="cs-CZ"/>
        </w:rPr>
        <w:t>a </w:t>
      </w:r>
      <w:r w:rsidRPr="00B12ABC">
        <w:rPr>
          <w:lang w:val="cs-CZ"/>
        </w:rPr>
        <w:t xml:space="preserve">jedné listině, pokud každý </w:t>
      </w:r>
      <w:r>
        <w:rPr>
          <w:lang w:val="cs-CZ"/>
        </w:rPr>
        <w:t>z </w:t>
      </w:r>
      <w:r w:rsidRPr="00B12ABC">
        <w:rPr>
          <w:lang w:val="cs-CZ"/>
        </w:rPr>
        <w:t>členů připojil svůj podpi</w:t>
      </w:r>
      <w:r>
        <w:rPr>
          <w:lang w:val="cs-CZ"/>
        </w:rPr>
        <w:t>s </w:t>
      </w:r>
      <w:r w:rsidRPr="00B12ABC">
        <w:rPr>
          <w:lang w:val="cs-CZ"/>
        </w:rPr>
        <w:t>pod plný text danéh</w:t>
      </w:r>
      <w:r>
        <w:rPr>
          <w:lang w:val="cs-CZ"/>
        </w:rPr>
        <w:t>o rozhodnutí</w:t>
      </w:r>
      <w:r w:rsidRPr="00B12ABC">
        <w:rPr>
          <w:lang w:val="cs-CZ"/>
        </w:rPr>
        <w:t>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>
        <w:rPr>
          <w:lang w:val="cs-CZ"/>
        </w:rPr>
        <w:t>O zasedání a o </w:t>
      </w:r>
      <w:r w:rsidRPr="00B12ABC">
        <w:rPr>
          <w:lang w:val="cs-CZ"/>
        </w:rPr>
        <w:t>všech rozhodnutích Představenstv</w:t>
      </w:r>
      <w:r>
        <w:rPr>
          <w:lang w:val="cs-CZ"/>
        </w:rPr>
        <w:t>a </w:t>
      </w:r>
      <w:r w:rsidRPr="00B12ABC">
        <w:rPr>
          <w:lang w:val="cs-CZ"/>
        </w:rPr>
        <w:t>vyhotovuje pověřený člen zápis, který podepíše Předsed</w:t>
      </w:r>
      <w:r>
        <w:rPr>
          <w:lang w:val="cs-CZ"/>
        </w:rPr>
        <w:t>a </w:t>
      </w:r>
      <w:r w:rsidRPr="00B12ABC">
        <w:rPr>
          <w:lang w:val="cs-CZ"/>
        </w:rPr>
        <w:t>Představenstv</w:t>
      </w:r>
      <w:r>
        <w:rPr>
          <w:lang w:val="cs-CZ"/>
        </w:rPr>
        <w:t>a a </w:t>
      </w:r>
      <w:r w:rsidRPr="00B12ABC">
        <w:rPr>
          <w:lang w:val="cs-CZ"/>
        </w:rPr>
        <w:t>ten jeh</w:t>
      </w:r>
      <w:r>
        <w:rPr>
          <w:lang w:val="cs-CZ"/>
        </w:rPr>
        <w:t>o </w:t>
      </w:r>
      <w:r w:rsidRPr="00B12ABC">
        <w:rPr>
          <w:lang w:val="cs-CZ"/>
        </w:rPr>
        <w:t>člen, který byl vyhotovením zápisu pověřen. Nesouhlasný názor, námitk</w:t>
      </w:r>
      <w:r>
        <w:rPr>
          <w:lang w:val="cs-CZ"/>
        </w:rPr>
        <w:t>a </w:t>
      </w:r>
      <w:r w:rsidRPr="00B12ABC">
        <w:rPr>
          <w:lang w:val="cs-CZ"/>
        </w:rPr>
        <w:t>neb</w:t>
      </w:r>
      <w:r>
        <w:rPr>
          <w:lang w:val="cs-CZ"/>
        </w:rPr>
        <w:t>o </w:t>
      </w:r>
      <w:r w:rsidRPr="00B12ABC">
        <w:rPr>
          <w:lang w:val="cs-CZ"/>
        </w:rPr>
        <w:t>návrh kteréhokoli</w:t>
      </w:r>
      <w:r>
        <w:rPr>
          <w:lang w:val="cs-CZ"/>
        </w:rPr>
        <w:t>v </w:t>
      </w:r>
      <w:r w:rsidRPr="00B12ABC">
        <w:rPr>
          <w:lang w:val="cs-CZ"/>
        </w:rPr>
        <w:t>člen</w:t>
      </w:r>
      <w:r>
        <w:rPr>
          <w:lang w:val="cs-CZ"/>
        </w:rPr>
        <w:t>a </w:t>
      </w:r>
      <w:r w:rsidRPr="00B12ABC">
        <w:rPr>
          <w:lang w:val="cs-CZ"/>
        </w:rPr>
        <w:t>Představenstv</w:t>
      </w:r>
      <w:r>
        <w:rPr>
          <w:lang w:val="cs-CZ"/>
        </w:rPr>
        <w:t>a </w:t>
      </w:r>
      <w:r w:rsidRPr="00B12ABC">
        <w:rPr>
          <w:lang w:val="cs-CZ"/>
        </w:rPr>
        <w:t>se d</w:t>
      </w:r>
      <w:r>
        <w:rPr>
          <w:lang w:val="cs-CZ"/>
        </w:rPr>
        <w:t>o </w:t>
      </w:r>
      <w:r w:rsidRPr="00B12ABC">
        <w:rPr>
          <w:lang w:val="cs-CZ"/>
        </w:rPr>
        <w:t xml:space="preserve">zápisu </w:t>
      </w:r>
      <w:r>
        <w:rPr>
          <w:lang w:val="cs-CZ"/>
        </w:rPr>
        <w:t>o </w:t>
      </w:r>
      <w:r w:rsidRPr="00B12ABC">
        <w:rPr>
          <w:lang w:val="cs-CZ"/>
        </w:rPr>
        <w:t xml:space="preserve">zasedání poznamenají, pokud </w:t>
      </w:r>
      <w:r>
        <w:rPr>
          <w:lang w:val="cs-CZ"/>
        </w:rPr>
        <w:t>o </w:t>
      </w:r>
      <w:r w:rsidRPr="00B12ABC">
        <w:rPr>
          <w:lang w:val="cs-CZ"/>
        </w:rPr>
        <w:t>t</w:t>
      </w:r>
      <w:r>
        <w:rPr>
          <w:lang w:val="cs-CZ"/>
        </w:rPr>
        <w:t>o příslušný</w:t>
      </w:r>
      <w:r w:rsidRPr="00B12ABC">
        <w:rPr>
          <w:lang w:val="cs-CZ"/>
        </w:rPr>
        <w:t xml:space="preserve"> člen požádá.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Funkce člen</w:t>
      </w:r>
      <w:r>
        <w:rPr>
          <w:lang w:val="cs-CZ"/>
        </w:rPr>
        <w:t>a </w:t>
      </w:r>
      <w:r w:rsidRPr="00B12ABC">
        <w:rPr>
          <w:lang w:val="cs-CZ"/>
        </w:rPr>
        <w:t>Představenstv</w:t>
      </w:r>
      <w:r>
        <w:rPr>
          <w:lang w:val="cs-CZ"/>
        </w:rPr>
        <w:t>a </w:t>
      </w:r>
      <w:r w:rsidRPr="00B12ABC">
        <w:rPr>
          <w:lang w:val="cs-CZ"/>
        </w:rPr>
        <w:t>Asociace je bezplatná, be</w:t>
      </w:r>
      <w:r>
        <w:rPr>
          <w:lang w:val="cs-CZ"/>
        </w:rPr>
        <w:t>z </w:t>
      </w:r>
      <w:r w:rsidRPr="00B12ABC">
        <w:rPr>
          <w:lang w:val="cs-CZ"/>
        </w:rPr>
        <w:t>nároku n</w:t>
      </w:r>
      <w:r>
        <w:rPr>
          <w:lang w:val="cs-CZ"/>
        </w:rPr>
        <w:t>a </w:t>
      </w:r>
      <w:r w:rsidRPr="00B12ABC">
        <w:rPr>
          <w:lang w:val="cs-CZ"/>
        </w:rPr>
        <w:t>odměnu. Členové vša</w:t>
      </w:r>
      <w:r>
        <w:rPr>
          <w:lang w:val="cs-CZ"/>
        </w:rPr>
        <w:t>k </w:t>
      </w:r>
      <w:r w:rsidRPr="00B12ABC">
        <w:rPr>
          <w:lang w:val="cs-CZ"/>
        </w:rPr>
        <w:t xml:space="preserve">od Asociace obdrží náhradu veškerých hotových výloh účelně vynaložených </w:t>
      </w:r>
      <w:r>
        <w:rPr>
          <w:lang w:val="cs-CZ"/>
        </w:rPr>
        <w:t>v </w:t>
      </w:r>
      <w:r w:rsidRPr="00B12ABC">
        <w:rPr>
          <w:lang w:val="cs-CZ"/>
        </w:rPr>
        <w:t>souvislost</w:t>
      </w:r>
      <w:r>
        <w:rPr>
          <w:lang w:val="cs-CZ"/>
        </w:rPr>
        <w:t>i s </w:t>
      </w:r>
      <w:r w:rsidRPr="00B12ABC">
        <w:rPr>
          <w:lang w:val="cs-CZ"/>
        </w:rPr>
        <w:t>výkonem funkce.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>Asociace může pověřit (zmocnit) jednu neb</w:t>
      </w:r>
      <w:r>
        <w:rPr>
          <w:lang w:val="cs-CZ"/>
        </w:rPr>
        <w:t>o </w:t>
      </w:r>
      <w:r w:rsidRPr="00B12ABC">
        <w:rPr>
          <w:lang w:val="cs-CZ"/>
        </w:rPr>
        <w:t>více fyzických osob, aby jménem Asociace učinily právní jednání neb</w:t>
      </w:r>
      <w:r>
        <w:rPr>
          <w:lang w:val="cs-CZ"/>
        </w:rPr>
        <w:t>o </w:t>
      </w:r>
      <w:r w:rsidRPr="00B12ABC">
        <w:rPr>
          <w:lang w:val="cs-CZ"/>
        </w:rPr>
        <w:t xml:space="preserve">určité druhy právních jednání. </w:t>
      </w:r>
      <w:r>
        <w:rPr>
          <w:lang w:val="cs-CZ"/>
        </w:rPr>
        <w:t>V </w:t>
      </w:r>
      <w:r w:rsidRPr="00B12ABC">
        <w:rPr>
          <w:lang w:val="cs-CZ"/>
        </w:rPr>
        <w:t>případech, kdy takovét</w:t>
      </w:r>
      <w:r>
        <w:rPr>
          <w:lang w:val="cs-CZ"/>
        </w:rPr>
        <w:t>o </w:t>
      </w:r>
      <w:r w:rsidRPr="00B12ABC">
        <w:rPr>
          <w:lang w:val="cs-CZ"/>
        </w:rPr>
        <w:t>pověření neexistuje, musí právní jednání činěná jménem Asociace podepsat samostatně Předsed</w:t>
      </w:r>
      <w:r>
        <w:rPr>
          <w:lang w:val="cs-CZ"/>
        </w:rPr>
        <w:t>a </w:t>
      </w:r>
      <w:r w:rsidRPr="00B12ABC">
        <w:rPr>
          <w:lang w:val="cs-CZ"/>
        </w:rPr>
        <w:t>neb</w:t>
      </w:r>
      <w:r>
        <w:rPr>
          <w:lang w:val="cs-CZ"/>
        </w:rPr>
        <w:t>o </w:t>
      </w:r>
      <w:r w:rsidRPr="00B12ABC">
        <w:rPr>
          <w:lang w:val="cs-CZ"/>
        </w:rPr>
        <w:t>společně dv</w:t>
      </w:r>
      <w:r>
        <w:rPr>
          <w:lang w:val="cs-CZ"/>
        </w:rPr>
        <w:t>a </w:t>
      </w:r>
      <w:r w:rsidRPr="00B12ABC">
        <w:rPr>
          <w:lang w:val="cs-CZ"/>
        </w:rPr>
        <w:t>členové Představenstva.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Členem Představenstv</w:t>
      </w:r>
      <w:r>
        <w:rPr>
          <w:lang w:val="cs-CZ"/>
        </w:rPr>
        <w:t>a </w:t>
      </w:r>
      <w:r w:rsidRPr="00B12ABC">
        <w:rPr>
          <w:lang w:val="cs-CZ"/>
        </w:rPr>
        <w:t>může být jen fyzická osob</w:t>
      </w:r>
      <w:r>
        <w:rPr>
          <w:lang w:val="cs-CZ"/>
        </w:rPr>
        <w:t>a </w:t>
      </w:r>
      <w:r w:rsidRPr="00B12ABC">
        <w:rPr>
          <w:lang w:val="cs-CZ"/>
        </w:rPr>
        <w:t xml:space="preserve">plně svéprávná, která splňuje požadavky článků 3, 4 </w:t>
      </w:r>
      <w:r>
        <w:rPr>
          <w:lang w:val="cs-CZ"/>
        </w:rPr>
        <w:t>a </w:t>
      </w:r>
      <w:r w:rsidRPr="00B12ABC">
        <w:rPr>
          <w:lang w:val="cs-CZ"/>
        </w:rPr>
        <w:t>5, případně Česká národní banka. Českou národní banku zastupuje ve funkc</w:t>
      </w:r>
      <w:r>
        <w:rPr>
          <w:lang w:val="cs-CZ"/>
        </w:rPr>
        <w:t>i </w:t>
      </w:r>
      <w:r w:rsidRPr="00B12ABC">
        <w:rPr>
          <w:lang w:val="cs-CZ"/>
        </w:rPr>
        <w:t>člen</w:t>
      </w:r>
      <w:r>
        <w:rPr>
          <w:lang w:val="cs-CZ"/>
        </w:rPr>
        <w:t>a </w:t>
      </w:r>
      <w:r w:rsidRPr="00B12ABC">
        <w:rPr>
          <w:lang w:val="cs-CZ"/>
        </w:rPr>
        <w:t>Představenstv</w:t>
      </w:r>
      <w:r>
        <w:rPr>
          <w:lang w:val="cs-CZ"/>
        </w:rPr>
        <w:t>a k </w:t>
      </w:r>
      <w:r w:rsidRPr="00B12ABC">
        <w:rPr>
          <w:lang w:val="cs-CZ"/>
        </w:rPr>
        <w:t>tomu pověřený zaměstnanec.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18"/>
        </w:numPr>
        <w:jc w:val="both"/>
        <w:rPr>
          <w:lang w:val="cs-CZ"/>
        </w:rPr>
      </w:pPr>
      <w:r w:rsidRPr="00B12ABC">
        <w:rPr>
          <w:lang w:val="cs-CZ"/>
        </w:rPr>
        <w:t>Bylo-l</w:t>
      </w:r>
      <w:r>
        <w:rPr>
          <w:lang w:val="cs-CZ"/>
        </w:rPr>
        <w:t>i </w:t>
      </w:r>
      <w:r w:rsidRPr="00B12ABC">
        <w:rPr>
          <w:lang w:val="cs-CZ"/>
        </w:rPr>
        <w:t>pravomocně rozhodnut</w:t>
      </w:r>
      <w:r>
        <w:rPr>
          <w:lang w:val="cs-CZ"/>
        </w:rPr>
        <w:t>o o </w:t>
      </w:r>
      <w:r w:rsidRPr="00B12ABC">
        <w:rPr>
          <w:lang w:val="cs-CZ"/>
        </w:rPr>
        <w:t>omezení svéprávnost</w:t>
      </w:r>
      <w:r>
        <w:rPr>
          <w:lang w:val="cs-CZ"/>
        </w:rPr>
        <w:t>i </w:t>
      </w:r>
      <w:r w:rsidRPr="00B12ABC">
        <w:rPr>
          <w:lang w:val="cs-CZ"/>
        </w:rPr>
        <w:t>člen</w:t>
      </w:r>
      <w:r>
        <w:rPr>
          <w:lang w:val="cs-CZ"/>
        </w:rPr>
        <w:t>a </w:t>
      </w:r>
      <w:r w:rsidRPr="00B12ABC">
        <w:rPr>
          <w:lang w:val="cs-CZ"/>
        </w:rPr>
        <w:t>Představenstva, neb</w:t>
      </w:r>
      <w:r>
        <w:rPr>
          <w:lang w:val="cs-CZ"/>
        </w:rPr>
        <w:t>o </w:t>
      </w:r>
      <w:r w:rsidRPr="00B12ABC">
        <w:rPr>
          <w:lang w:val="cs-CZ"/>
        </w:rPr>
        <w:t>ztratil-l</w:t>
      </w:r>
      <w:r>
        <w:rPr>
          <w:lang w:val="cs-CZ"/>
        </w:rPr>
        <w:t>i </w:t>
      </w:r>
      <w:r w:rsidRPr="00B12ABC">
        <w:rPr>
          <w:lang w:val="cs-CZ"/>
        </w:rPr>
        <w:t>členství  </w:t>
      </w:r>
      <w:r>
        <w:rPr>
          <w:lang w:val="cs-CZ"/>
        </w:rPr>
        <w:t>v </w:t>
      </w:r>
      <w:r w:rsidRPr="00B12ABC">
        <w:rPr>
          <w:lang w:val="cs-CZ"/>
        </w:rPr>
        <w:t>Asociac</w:t>
      </w:r>
      <w:r>
        <w:rPr>
          <w:lang w:val="cs-CZ"/>
        </w:rPr>
        <w:t>i </w:t>
      </w:r>
      <w:r w:rsidRPr="00B12ABC">
        <w:rPr>
          <w:lang w:val="cs-CZ"/>
        </w:rPr>
        <w:t>č</w:t>
      </w:r>
      <w:r>
        <w:rPr>
          <w:lang w:val="cs-CZ"/>
        </w:rPr>
        <w:t>i </w:t>
      </w:r>
      <w:r w:rsidRPr="00B12ABC">
        <w:rPr>
          <w:lang w:val="cs-CZ"/>
        </w:rPr>
        <w:t>předpoklady pr</w:t>
      </w:r>
      <w:r>
        <w:rPr>
          <w:lang w:val="cs-CZ"/>
        </w:rPr>
        <w:t>o </w:t>
      </w:r>
      <w:r w:rsidRPr="00B12ABC">
        <w:rPr>
          <w:lang w:val="cs-CZ"/>
        </w:rPr>
        <w:t>řádný výkon své funkce dle těcht</w:t>
      </w:r>
      <w:r>
        <w:rPr>
          <w:lang w:val="cs-CZ"/>
        </w:rPr>
        <w:t>o </w:t>
      </w:r>
      <w:r w:rsidRPr="00B12ABC">
        <w:rPr>
          <w:lang w:val="cs-CZ"/>
        </w:rPr>
        <w:t>stanov, přestává být členem Představenstva.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10</w:t>
      </w:r>
    </w:p>
    <w:p w:rsidR="00500542" w:rsidRPr="00B12ABC" w:rsidRDefault="00500542" w:rsidP="00500542">
      <w:pPr>
        <w:jc w:val="center"/>
        <w:rPr>
          <w:b/>
          <w:bCs/>
          <w:lang w:val="cs-CZ"/>
        </w:rPr>
      </w:pPr>
      <w:r w:rsidRPr="00B12ABC">
        <w:rPr>
          <w:b/>
          <w:bCs/>
          <w:lang w:val="cs-CZ"/>
        </w:rPr>
        <w:t>Zastupování Asociace</w:t>
      </w:r>
    </w:p>
    <w:p w:rsidR="00500542" w:rsidRPr="00B12ABC" w:rsidRDefault="00500542" w:rsidP="00500542">
      <w:pPr>
        <w:jc w:val="center"/>
        <w:rPr>
          <w:b/>
          <w:bCs/>
          <w:lang w:val="cs-CZ"/>
        </w:rPr>
      </w:pPr>
    </w:p>
    <w:p w:rsidR="00500542" w:rsidRPr="00B12ABC" w:rsidRDefault="00500542" w:rsidP="00500542">
      <w:pPr>
        <w:numPr>
          <w:ilvl w:val="0"/>
          <w:numId w:val="33"/>
        </w:numPr>
        <w:jc w:val="both"/>
        <w:rPr>
          <w:lang w:val="cs-CZ"/>
        </w:rPr>
      </w:pPr>
      <w:r w:rsidRPr="00B12ABC">
        <w:rPr>
          <w:lang w:val="cs-CZ"/>
        </w:rPr>
        <w:t>Asociac</w:t>
      </w:r>
      <w:r>
        <w:rPr>
          <w:lang w:val="cs-CZ"/>
        </w:rPr>
        <w:t xml:space="preserve">i </w:t>
      </w:r>
      <w:r w:rsidRPr="00B12ABC">
        <w:rPr>
          <w:lang w:val="cs-CZ"/>
        </w:rPr>
        <w:t>zastupují samostatně Předsed</w:t>
      </w:r>
      <w:r>
        <w:rPr>
          <w:lang w:val="cs-CZ"/>
        </w:rPr>
        <w:t xml:space="preserve">a </w:t>
      </w:r>
      <w:r w:rsidRPr="00B12ABC">
        <w:rPr>
          <w:lang w:val="cs-CZ"/>
        </w:rPr>
        <w:t>Představenstv</w:t>
      </w:r>
      <w:r>
        <w:rPr>
          <w:lang w:val="cs-CZ"/>
        </w:rPr>
        <w:t xml:space="preserve">a </w:t>
      </w:r>
      <w:r w:rsidRPr="00B12ABC">
        <w:rPr>
          <w:lang w:val="cs-CZ"/>
        </w:rPr>
        <w:t>neb</w:t>
      </w:r>
      <w:r>
        <w:rPr>
          <w:lang w:val="cs-CZ"/>
        </w:rPr>
        <w:t xml:space="preserve">o </w:t>
      </w:r>
      <w:r w:rsidRPr="00B12ABC">
        <w:rPr>
          <w:lang w:val="cs-CZ"/>
        </w:rPr>
        <w:t>společně dv</w:t>
      </w:r>
      <w:r>
        <w:rPr>
          <w:lang w:val="cs-CZ"/>
        </w:rPr>
        <w:t xml:space="preserve">a </w:t>
      </w:r>
      <w:r w:rsidRPr="00B12ABC">
        <w:rPr>
          <w:lang w:val="cs-CZ"/>
        </w:rPr>
        <w:t>členové Představenstva.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3"/>
        </w:numPr>
        <w:jc w:val="both"/>
        <w:rPr>
          <w:lang w:val="cs-CZ"/>
        </w:rPr>
      </w:pPr>
      <w:r w:rsidRPr="00B12ABC">
        <w:rPr>
          <w:lang w:val="cs-CZ"/>
        </w:rPr>
        <w:t>Podepisování z</w:t>
      </w:r>
      <w:r>
        <w:rPr>
          <w:lang w:val="cs-CZ"/>
        </w:rPr>
        <w:t>a </w:t>
      </w:r>
      <w:r w:rsidRPr="00B12ABC">
        <w:rPr>
          <w:lang w:val="cs-CZ"/>
        </w:rPr>
        <w:t>Asociac</w:t>
      </w:r>
      <w:r>
        <w:rPr>
          <w:lang w:val="cs-CZ"/>
        </w:rPr>
        <w:t>i </w:t>
      </w:r>
      <w:r w:rsidRPr="00B12ABC">
        <w:rPr>
          <w:lang w:val="cs-CZ"/>
        </w:rPr>
        <w:t xml:space="preserve">se činí tak, že osoby, které jsou oprávněny </w:t>
      </w:r>
      <w:r>
        <w:rPr>
          <w:lang w:val="cs-CZ"/>
        </w:rPr>
        <w:t>k </w:t>
      </w:r>
      <w:r w:rsidRPr="00B12ABC">
        <w:rPr>
          <w:lang w:val="cs-CZ"/>
        </w:rPr>
        <w:t>zastupování společnosti, připojí své jmén</w:t>
      </w:r>
      <w:r>
        <w:rPr>
          <w:lang w:val="cs-CZ"/>
        </w:rPr>
        <w:t>o k </w:t>
      </w:r>
      <w:r w:rsidRPr="00B12ABC">
        <w:rPr>
          <w:lang w:val="cs-CZ"/>
        </w:rPr>
        <w:t>vytištěnému neb</w:t>
      </w:r>
      <w:r>
        <w:rPr>
          <w:lang w:val="cs-CZ"/>
        </w:rPr>
        <w:t>o </w:t>
      </w:r>
      <w:r w:rsidRPr="00B12ABC">
        <w:rPr>
          <w:lang w:val="cs-CZ"/>
        </w:rPr>
        <w:t>napsanému názvu Asociace.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keepNext/>
        <w:jc w:val="center"/>
        <w:rPr>
          <w:lang w:val="cs-CZ"/>
        </w:rPr>
      </w:pPr>
      <w:r w:rsidRPr="00B12ABC">
        <w:rPr>
          <w:lang w:val="cs-CZ"/>
        </w:rPr>
        <w:t>Čl. 11</w:t>
      </w:r>
    </w:p>
    <w:p w:rsidR="00500542" w:rsidRPr="00B12ABC" w:rsidRDefault="00500542" w:rsidP="00500542">
      <w:pPr>
        <w:keepNext/>
        <w:jc w:val="center"/>
        <w:rPr>
          <w:b/>
          <w:bCs/>
          <w:lang w:val="cs-CZ"/>
        </w:rPr>
      </w:pPr>
      <w:r w:rsidRPr="00B12ABC">
        <w:rPr>
          <w:b/>
          <w:bCs/>
          <w:lang w:val="cs-CZ"/>
        </w:rPr>
        <w:t>Dozorčí rada</w:t>
      </w:r>
    </w:p>
    <w:p w:rsidR="00500542" w:rsidRPr="00B12ABC" w:rsidRDefault="00500542" w:rsidP="00500542">
      <w:pPr>
        <w:keepNext/>
        <w:jc w:val="both"/>
        <w:rPr>
          <w:b/>
          <w:bCs/>
          <w:lang w:val="cs-CZ"/>
        </w:rPr>
      </w:pPr>
    </w:p>
    <w:p w:rsidR="00500542" w:rsidRPr="00B12ABC" w:rsidRDefault="00500542" w:rsidP="00500542">
      <w:pPr>
        <w:keepNext/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>Dozorčí rad</w:t>
      </w:r>
      <w:r>
        <w:rPr>
          <w:lang w:val="cs-CZ"/>
        </w:rPr>
        <w:t>a </w:t>
      </w:r>
      <w:r w:rsidRPr="00B12ABC">
        <w:rPr>
          <w:lang w:val="cs-CZ"/>
        </w:rPr>
        <w:t>je kontrolním orgánem Asociace, který z</w:t>
      </w:r>
      <w:r>
        <w:rPr>
          <w:lang w:val="cs-CZ"/>
        </w:rPr>
        <w:t>a </w:t>
      </w:r>
      <w:r w:rsidRPr="00B12ABC">
        <w:rPr>
          <w:lang w:val="cs-CZ"/>
        </w:rPr>
        <w:t>svojí činnost odpovídá Valné hromadě.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>Dozorčí rad</w:t>
      </w:r>
      <w:r>
        <w:rPr>
          <w:lang w:val="cs-CZ"/>
        </w:rPr>
        <w:t>a </w:t>
      </w:r>
      <w:r w:rsidRPr="00B12ABC">
        <w:rPr>
          <w:lang w:val="cs-CZ"/>
        </w:rPr>
        <w:t>je tříčlenný orgán volený Valnou hromadou.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>Funkční období člen</w:t>
      </w:r>
      <w:r>
        <w:rPr>
          <w:lang w:val="cs-CZ"/>
        </w:rPr>
        <w:t>a </w:t>
      </w:r>
      <w:r w:rsidRPr="00B12ABC">
        <w:rPr>
          <w:lang w:val="cs-CZ"/>
        </w:rPr>
        <w:t xml:space="preserve">Dozorčí rady je </w:t>
      </w:r>
      <w:r>
        <w:rPr>
          <w:lang w:val="cs-CZ"/>
        </w:rPr>
        <w:t>čtyřleté</w:t>
      </w:r>
      <w:r w:rsidRPr="00B12ABC">
        <w:rPr>
          <w:lang w:val="cs-CZ"/>
        </w:rPr>
        <w:t>, neskončí vša</w:t>
      </w:r>
      <w:r>
        <w:rPr>
          <w:lang w:val="cs-CZ"/>
        </w:rPr>
        <w:t>k </w:t>
      </w:r>
      <w:r w:rsidRPr="00B12ABC">
        <w:rPr>
          <w:lang w:val="cs-CZ"/>
        </w:rPr>
        <w:t>dříve, než ke dn</w:t>
      </w:r>
      <w:r>
        <w:rPr>
          <w:lang w:val="cs-CZ"/>
        </w:rPr>
        <w:t>i </w:t>
      </w:r>
      <w:r w:rsidRPr="00B12ABC">
        <w:rPr>
          <w:lang w:val="cs-CZ"/>
        </w:rPr>
        <w:t>konání Valné hromady následující p</w:t>
      </w:r>
      <w:r>
        <w:rPr>
          <w:lang w:val="cs-CZ"/>
        </w:rPr>
        <w:t>o </w:t>
      </w:r>
      <w:r w:rsidRPr="00B12ABC">
        <w:rPr>
          <w:lang w:val="cs-CZ"/>
        </w:rPr>
        <w:t>uplynutí stanovenéh</w:t>
      </w:r>
      <w:r>
        <w:rPr>
          <w:lang w:val="cs-CZ"/>
        </w:rPr>
        <w:t>o </w:t>
      </w:r>
      <w:r w:rsidRPr="00B12ABC">
        <w:rPr>
          <w:lang w:val="cs-CZ"/>
        </w:rPr>
        <w:t>funkčníh</w:t>
      </w:r>
      <w:r>
        <w:rPr>
          <w:lang w:val="cs-CZ"/>
        </w:rPr>
        <w:t>o </w:t>
      </w:r>
      <w:r w:rsidRPr="00B12ABC">
        <w:rPr>
          <w:lang w:val="cs-CZ"/>
        </w:rPr>
        <w:t>období Dozorčí rady, č</w:t>
      </w:r>
      <w:r>
        <w:rPr>
          <w:lang w:val="cs-CZ"/>
        </w:rPr>
        <w:t>i </w:t>
      </w:r>
      <w:r w:rsidRPr="00B12ABC">
        <w:rPr>
          <w:lang w:val="cs-CZ"/>
        </w:rPr>
        <w:t>p</w:t>
      </w:r>
      <w:r>
        <w:rPr>
          <w:lang w:val="cs-CZ"/>
        </w:rPr>
        <w:t>o </w:t>
      </w:r>
      <w:r w:rsidRPr="00B12ABC">
        <w:rPr>
          <w:lang w:val="cs-CZ"/>
        </w:rPr>
        <w:t>dni, kdy člen oznámil své odstoupení.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>D</w:t>
      </w:r>
      <w:r>
        <w:rPr>
          <w:lang w:val="cs-CZ"/>
        </w:rPr>
        <w:t>o </w:t>
      </w:r>
      <w:r w:rsidRPr="00B12ABC">
        <w:rPr>
          <w:lang w:val="cs-CZ"/>
        </w:rPr>
        <w:t>pravomoc</w:t>
      </w:r>
      <w:r>
        <w:rPr>
          <w:lang w:val="cs-CZ"/>
        </w:rPr>
        <w:t>i </w:t>
      </w:r>
      <w:r w:rsidRPr="00B12ABC">
        <w:rPr>
          <w:lang w:val="cs-CZ"/>
        </w:rPr>
        <w:t>Dozorčí rady spadá:</w:t>
      </w:r>
    </w:p>
    <w:p w:rsidR="00500542" w:rsidRPr="00B12ABC" w:rsidRDefault="00500542" w:rsidP="00500542">
      <w:pPr>
        <w:numPr>
          <w:ilvl w:val="0"/>
          <w:numId w:val="35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podávat návrhy n</w:t>
      </w:r>
      <w:r>
        <w:rPr>
          <w:lang w:val="cs-CZ"/>
        </w:rPr>
        <w:t>a </w:t>
      </w:r>
      <w:r w:rsidRPr="00B12ABC">
        <w:rPr>
          <w:lang w:val="cs-CZ"/>
        </w:rPr>
        <w:t>projednání záležitost</w:t>
      </w:r>
      <w:r>
        <w:rPr>
          <w:lang w:val="cs-CZ"/>
        </w:rPr>
        <w:t>i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>nejbližší V</w:t>
      </w:r>
      <w:r>
        <w:rPr>
          <w:lang w:val="cs-CZ"/>
        </w:rPr>
        <w:t xml:space="preserve">alné hromadě. </w:t>
      </w: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>návrhu vyhoví, obdrželo-l</w:t>
      </w:r>
      <w:r>
        <w:rPr>
          <w:lang w:val="cs-CZ"/>
        </w:rPr>
        <w:t>i </w:t>
      </w:r>
      <w:r w:rsidRPr="00B12ABC">
        <w:rPr>
          <w:lang w:val="cs-CZ"/>
        </w:rPr>
        <w:t xml:space="preserve">je nejméně </w:t>
      </w:r>
      <w:r w:rsidRPr="005D368D">
        <w:rPr>
          <w:lang w:val="cs-CZ"/>
        </w:rPr>
        <w:t>60</w:t>
      </w:r>
      <w:r w:rsidRPr="00B12ABC">
        <w:rPr>
          <w:lang w:val="cs-CZ"/>
        </w:rPr>
        <w:t xml:space="preserve"> dní před konáním Valné hromady,</w:t>
      </w:r>
    </w:p>
    <w:p w:rsidR="00500542" w:rsidRPr="00B12ABC" w:rsidRDefault="00500542" w:rsidP="00500542">
      <w:pPr>
        <w:numPr>
          <w:ilvl w:val="0"/>
          <w:numId w:val="35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navrhnout odvolání všech členů Představenstv</w:t>
      </w:r>
      <w:r>
        <w:rPr>
          <w:lang w:val="cs-CZ"/>
        </w:rPr>
        <w:t>a </w:t>
      </w:r>
      <w:r w:rsidRPr="00B12ABC">
        <w:rPr>
          <w:lang w:val="cs-CZ"/>
        </w:rPr>
        <w:t xml:space="preserve">Valné hromadě </w:t>
      </w:r>
      <w:r>
        <w:rPr>
          <w:lang w:val="cs-CZ"/>
        </w:rPr>
        <w:t>a </w:t>
      </w:r>
    </w:p>
    <w:p w:rsidR="00500542" w:rsidRDefault="00500542" w:rsidP="00500542">
      <w:pPr>
        <w:numPr>
          <w:ilvl w:val="0"/>
          <w:numId w:val="35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svolat Valnou hromadu, vyžaduje-l</w:t>
      </w:r>
      <w:r>
        <w:rPr>
          <w:lang w:val="cs-CZ"/>
        </w:rPr>
        <w:t>i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zájem Asociace.</w:t>
      </w:r>
    </w:p>
    <w:p w:rsidR="00CA7E98" w:rsidRPr="00B12ABC" w:rsidRDefault="00CA7E98" w:rsidP="00CA7E98">
      <w:pPr>
        <w:ind w:left="714"/>
        <w:jc w:val="both"/>
        <w:rPr>
          <w:lang w:val="cs-CZ"/>
        </w:rPr>
      </w:pP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pStyle w:val="Zkladntext"/>
        <w:numPr>
          <w:ilvl w:val="0"/>
          <w:numId w:val="34"/>
        </w:numPr>
        <w:spacing w:line="240" w:lineRule="auto"/>
      </w:pPr>
      <w:r w:rsidRPr="00B12ABC">
        <w:lastRenderedPageBreak/>
        <w:t>Dozorčí rad</w:t>
      </w:r>
      <w:r>
        <w:t>a </w:t>
      </w:r>
      <w:r w:rsidRPr="00B12ABC">
        <w:t>je povinna:</w:t>
      </w:r>
    </w:p>
    <w:p w:rsidR="00500542" w:rsidRPr="00B12ABC" w:rsidRDefault="00500542" w:rsidP="00500542">
      <w:pPr>
        <w:numPr>
          <w:ilvl w:val="0"/>
          <w:numId w:val="37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 xml:space="preserve">přezkoumat účetní závěrku </w:t>
      </w:r>
      <w:r>
        <w:rPr>
          <w:lang w:val="cs-CZ"/>
        </w:rPr>
        <w:t>a </w:t>
      </w:r>
      <w:r w:rsidRPr="00B12ABC">
        <w:rPr>
          <w:lang w:val="cs-CZ"/>
        </w:rPr>
        <w:t xml:space="preserve">podávat </w:t>
      </w:r>
      <w:r>
        <w:rPr>
          <w:lang w:val="cs-CZ"/>
        </w:rPr>
        <w:t>o </w:t>
      </w:r>
      <w:r w:rsidRPr="00B12ABC">
        <w:rPr>
          <w:lang w:val="cs-CZ"/>
        </w:rPr>
        <w:t>výsledku přezkoumání každý ro</w:t>
      </w:r>
      <w:r>
        <w:rPr>
          <w:lang w:val="cs-CZ"/>
        </w:rPr>
        <w:t>k </w:t>
      </w:r>
      <w:r w:rsidRPr="00B12ABC">
        <w:rPr>
          <w:lang w:val="cs-CZ"/>
        </w:rPr>
        <w:t>zprávu Valné hromadě a</w:t>
      </w:r>
    </w:p>
    <w:p w:rsidR="00500542" w:rsidRPr="00B12ABC" w:rsidRDefault="00500542" w:rsidP="00500542">
      <w:pPr>
        <w:numPr>
          <w:ilvl w:val="0"/>
          <w:numId w:val="37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>zúčastnit se zasedání Valné hromady.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>
        <w:rPr>
          <w:lang w:val="cs-CZ"/>
        </w:rPr>
        <w:t>O </w:t>
      </w:r>
      <w:r w:rsidRPr="00B12ABC">
        <w:rPr>
          <w:lang w:val="cs-CZ"/>
        </w:rPr>
        <w:t>svolání Valné hromady musí být vyrozuměn</w:t>
      </w:r>
      <w:r>
        <w:rPr>
          <w:lang w:val="cs-CZ"/>
        </w:rPr>
        <w:t>i </w:t>
      </w:r>
      <w:r w:rsidRPr="00B12ABC">
        <w:rPr>
          <w:lang w:val="cs-CZ"/>
        </w:rPr>
        <w:t>též všichn</w:t>
      </w:r>
      <w:r>
        <w:rPr>
          <w:lang w:val="cs-CZ"/>
        </w:rPr>
        <w:t>i </w:t>
      </w:r>
      <w:r w:rsidRPr="00B12ABC">
        <w:rPr>
          <w:lang w:val="cs-CZ"/>
        </w:rPr>
        <w:t xml:space="preserve">členové Dozorčí rady,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pozvánkou n</w:t>
      </w:r>
      <w:r>
        <w:rPr>
          <w:lang w:val="cs-CZ"/>
        </w:rPr>
        <w:t>a </w:t>
      </w:r>
      <w:r w:rsidRPr="00B12ABC">
        <w:rPr>
          <w:lang w:val="cs-CZ"/>
        </w:rPr>
        <w:t xml:space="preserve">Valnou hromadu. 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>Dozorčí rad</w:t>
      </w:r>
      <w:r>
        <w:rPr>
          <w:lang w:val="cs-CZ"/>
        </w:rPr>
        <w:t>a </w:t>
      </w:r>
      <w:r w:rsidRPr="00B12ABC">
        <w:rPr>
          <w:lang w:val="cs-CZ"/>
        </w:rPr>
        <w:t>ze svéh</w:t>
      </w:r>
      <w:r>
        <w:rPr>
          <w:lang w:val="cs-CZ"/>
        </w:rPr>
        <w:t>o </w:t>
      </w:r>
      <w:r w:rsidRPr="00B12ABC">
        <w:rPr>
          <w:lang w:val="cs-CZ"/>
        </w:rPr>
        <w:t>středu volí Před</w:t>
      </w:r>
      <w:r>
        <w:rPr>
          <w:lang w:val="cs-CZ"/>
        </w:rPr>
        <w:t>sedu, který organizuje činnost D</w:t>
      </w:r>
      <w:r w:rsidRPr="00B12ABC">
        <w:rPr>
          <w:lang w:val="cs-CZ"/>
        </w:rPr>
        <w:t xml:space="preserve">ozorčí rady, řídí její schůze </w:t>
      </w:r>
      <w:r>
        <w:rPr>
          <w:lang w:val="cs-CZ"/>
        </w:rPr>
        <w:t>a </w:t>
      </w:r>
      <w:r w:rsidRPr="00B12ABC">
        <w:rPr>
          <w:lang w:val="cs-CZ"/>
        </w:rPr>
        <w:t>jedná jejím jménem. Dozorčí rad</w:t>
      </w:r>
      <w:r>
        <w:rPr>
          <w:lang w:val="cs-CZ"/>
        </w:rPr>
        <w:t>a </w:t>
      </w:r>
      <w:r w:rsidRPr="00B12ABC">
        <w:rPr>
          <w:lang w:val="cs-CZ"/>
        </w:rPr>
        <w:t>je oprávněn</w:t>
      </w:r>
      <w:r>
        <w:rPr>
          <w:lang w:val="cs-CZ"/>
        </w:rPr>
        <w:t>a </w:t>
      </w:r>
      <w:r w:rsidRPr="00B12ABC">
        <w:rPr>
          <w:lang w:val="cs-CZ"/>
        </w:rPr>
        <w:t>Předsedu kdykoli</w:t>
      </w:r>
      <w:r>
        <w:rPr>
          <w:lang w:val="cs-CZ"/>
        </w:rPr>
        <w:t>v </w:t>
      </w:r>
      <w:r w:rsidRPr="00B12ABC">
        <w:rPr>
          <w:lang w:val="cs-CZ"/>
        </w:rPr>
        <w:t>odvolat.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>Funkce člen</w:t>
      </w:r>
      <w:r>
        <w:rPr>
          <w:lang w:val="cs-CZ"/>
        </w:rPr>
        <w:t>a </w:t>
      </w:r>
      <w:r w:rsidRPr="00B12ABC">
        <w:rPr>
          <w:lang w:val="cs-CZ"/>
        </w:rPr>
        <w:t>Dozorčí rady je funkcí bezplatnou, be</w:t>
      </w:r>
      <w:r>
        <w:rPr>
          <w:lang w:val="cs-CZ"/>
        </w:rPr>
        <w:t>z </w:t>
      </w:r>
      <w:r w:rsidRPr="00B12ABC">
        <w:rPr>
          <w:lang w:val="cs-CZ"/>
        </w:rPr>
        <w:t>nároku n</w:t>
      </w:r>
      <w:r>
        <w:rPr>
          <w:lang w:val="cs-CZ"/>
        </w:rPr>
        <w:t>a </w:t>
      </w:r>
      <w:r w:rsidRPr="00B12ABC">
        <w:rPr>
          <w:lang w:val="cs-CZ"/>
        </w:rPr>
        <w:t>odměnu</w:t>
      </w:r>
      <w:r>
        <w:rPr>
          <w:lang w:val="cs-CZ"/>
        </w:rPr>
        <w:t>. Členové D</w:t>
      </w:r>
      <w:r w:rsidRPr="00B12ABC">
        <w:rPr>
          <w:lang w:val="cs-CZ"/>
        </w:rPr>
        <w:t>ozorčí rady vša</w:t>
      </w:r>
      <w:r>
        <w:rPr>
          <w:lang w:val="cs-CZ"/>
        </w:rPr>
        <w:t>k </w:t>
      </w:r>
      <w:r w:rsidRPr="00B12ABC">
        <w:rPr>
          <w:lang w:val="cs-CZ"/>
        </w:rPr>
        <w:t xml:space="preserve">obdrží </w:t>
      </w:r>
      <w:r>
        <w:rPr>
          <w:lang w:val="cs-CZ"/>
        </w:rPr>
        <w:t xml:space="preserve">od Asociace </w:t>
      </w:r>
      <w:r w:rsidRPr="00B12ABC">
        <w:rPr>
          <w:lang w:val="cs-CZ"/>
        </w:rPr>
        <w:t xml:space="preserve">náhradu veškerých účelně vynaložených hotových výloh vynaložených </w:t>
      </w:r>
      <w:r>
        <w:rPr>
          <w:lang w:val="cs-CZ"/>
        </w:rPr>
        <w:t>v </w:t>
      </w:r>
      <w:r w:rsidRPr="00B12ABC">
        <w:rPr>
          <w:lang w:val="cs-CZ"/>
        </w:rPr>
        <w:t>souvislost</w:t>
      </w:r>
      <w:r>
        <w:rPr>
          <w:lang w:val="cs-CZ"/>
        </w:rPr>
        <w:t>i s </w:t>
      </w:r>
      <w:r w:rsidRPr="00B12ABC">
        <w:rPr>
          <w:lang w:val="cs-CZ"/>
        </w:rPr>
        <w:t>výkonem funkce.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 xml:space="preserve">Písemné </w:t>
      </w:r>
      <w:r>
        <w:rPr>
          <w:lang w:val="cs-CZ"/>
        </w:rPr>
        <w:t>rozhodnutí</w:t>
      </w:r>
      <w:r w:rsidRPr="00B12ABC">
        <w:rPr>
          <w:lang w:val="cs-CZ"/>
        </w:rPr>
        <w:t xml:space="preserve"> Dozorčí rady, které podepsal</w:t>
      </w:r>
      <w:r>
        <w:rPr>
          <w:lang w:val="cs-CZ"/>
        </w:rPr>
        <w:t>i </w:t>
      </w:r>
      <w:r w:rsidRPr="00B12ABC">
        <w:rPr>
          <w:lang w:val="cs-CZ"/>
        </w:rPr>
        <w:t>všichn</w:t>
      </w:r>
      <w:r>
        <w:rPr>
          <w:lang w:val="cs-CZ"/>
        </w:rPr>
        <w:t>i </w:t>
      </w:r>
      <w:r w:rsidRPr="00B12ABC">
        <w:rPr>
          <w:lang w:val="cs-CZ"/>
        </w:rPr>
        <w:t>její členové, je platné stejně, jak</w:t>
      </w:r>
      <w:r>
        <w:rPr>
          <w:lang w:val="cs-CZ"/>
        </w:rPr>
        <w:t>o </w:t>
      </w:r>
      <w:r w:rsidRPr="00B12ABC">
        <w:rPr>
          <w:lang w:val="cs-CZ"/>
        </w:rPr>
        <w:t>by byl</w:t>
      </w:r>
      <w:r>
        <w:rPr>
          <w:lang w:val="cs-CZ"/>
        </w:rPr>
        <w:t>o </w:t>
      </w:r>
      <w:r w:rsidRPr="00B12ABC">
        <w:rPr>
          <w:lang w:val="cs-CZ"/>
        </w:rPr>
        <w:t>přijat</w:t>
      </w:r>
      <w:r>
        <w:rPr>
          <w:lang w:val="cs-CZ"/>
        </w:rPr>
        <w:t>o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 xml:space="preserve">řádně svolaném </w:t>
      </w:r>
      <w:r>
        <w:rPr>
          <w:lang w:val="cs-CZ"/>
        </w:rPr>
        <w:t>a </w:t>
      </w:r>
      <w:r w:rsidRPr="00B12ABC">
        <w:rPr>
          <w:lang w:val="cs-CZ"/>
        </w:rPr>
        <w:t>konaném zasedání Dozorčí rady. Podpisy členů Dozorčí rady nemusí být n</w:t>
      </w:r>
      <w:r>
        <w:rPr>
          <w:lang w:val="cs-CZ"/>
        </w:rPr>
        <w:t>a </w:t>
      </w:r>
      <w:r w:rsidRPr="00B12ABC">
        <w:rPr>
          <w:lang w:val="cs-CZ"/>
        </w:rPr>
        <w:t xml:space="preserve">jedné listině, pokud každý </w:t>
      </w:r>
      <w:r>
        <w:rPr>
          <w:lang w:val="cs-CZ"/>
        </w:rPr>
        <w:t>z </w:t>
      </w:r>
      <w:r w:rsidRPr="00B12ABC">
        <w:rPr>
          <w:lang w:val="cs-CZ"/>
        </w:rPr>
        <w:t>členů připojil svůj podpi</w:t>
      </w:r>
      <w:r>
        <w:rPr>
          <w:lang w:val="cs-CZ"/>
        </w:rPr>
        <w:t>s </w:t>
      </w:r>
      <w:r w:rsidRPr="00B12ABC">
        <w:rPr>
          <w:lang w:val="cs-CZ"/>
        </w:rPr>
        <w:t>pod plný text danéh</w:t>
      </w:r>
      <w:r>
        <w:rPr>
          <w:lang w:val="cs-CZ"/>
        </w:rPr>
        <w:t>o rozhodnutí</w:t>
      </w:r>
      <w:r w:rsidRPr="00B12ABC">
        <w:rPr>
          <w:lang w:val="cs-CZ"/>
        </w:rPr>
        <w:t>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 xml:space="preserve">Zasedání Dozorčí rady svolává její </w:t>
      </w:r>
      <w:r>
        <w:rPr>
          <w:lang w:val="cs-CZ"/>
        </w:rPr>
        <w:t>P</w:t>
      </w:r>
      <w:r w:rsidRPr="00B12ABC">
        <w:rPr>
          <w:lang w:val="cs-CZ"/>
        </w:rPr>
        <w:t xml:space="preserve">ředseda,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 xml:space="preserve">nejméně jednou </w:t>
      </w:r>
      <w:r>
        <w:rPr>
          <w:lang w:val="cs-CZ"/>
        </w:rPr>
        <w:t>v </w:t>
      </w:r>
      <w:r w:rsidRPr="00B12ABC">
        <w:rPr>
          <w:lang w:val="cs-CZ"/>
        </w:rPr>
        <w:t>každém čtvrtletí, učiní ta</w:t>
      </w:r>
      <w:r>
        <w:rPr>
          <w:lang w:val="cs-CZ"/>
        </w:rPr>
        <w:t>k </w:t>
      </w:r>
      <w:r w:rsidRPr="00B12ABC">
        <w:rPr>
          <w:lang w:val="cs-CZ"/>
        </w:rPr>
        <w:t>vždy, požaduje-l</w:t>
      </w:r>
      <w:r>
        <w:rPr>
          <w:lang w:val="cs-CZ"/>
        </w:rPr>
        <w:t>i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 xml:space="preserve">písemně </w:t>
      </w:r>
      <w:r>
        <w:rPr>
          <w:lang w:val="cs-CZ"/>
        </w:rPr>
        <w:t>s </w:t>
      </w:r>
      <w:r w:rsidRPr="00B12ABC">
        <w:rPr>
          <w:lang w:val="cs-CZ"/>
        </w:rPr>
        <w:t>uvedením důvodu kterýkoli</w:t>
      </w:r>
      <w:r>
        <w:rPr>
          <w:lang w:val="cs-CZ"/>
        </w:rPr>
        <w:t>v z </w:t>
      </w:r>
      <w:r w:rsidRPr="00B12ABC">
        <w:rPr>
          <w:lang w:val="cs-CZ"/>
        </w:rPr>
        <w:t>členů Dozorčí rady. Nesvolal-l</w:t>
      </w:r>
      <w:r>
        <w:rPr>
          <w:lang w:val="cs-CZ"/>
        </w:rPr>
        <w:t>i </w:t>
      </w:r>
      <w:r w:rsidRPr="00B12ABC">
        <w:rPr>
          <w:lang w:val="cs-CZ"/>
        </w:rPr>
        <w:t>předsed</w:t>
      </w:r>
      <w:r>
        <w:rPr>
          <w:lang w:val="cs-CZ"/>
        </w:rPr>
        <w:t>a </w:t>
      </w:r>
      <w:r w:rsidRPr="00B12ABC">
        <w:rPr>
          <w:lang w:val="cs-CZ"/>
        </w:rPr>
        <w:t>zasedání Dozorčí rady d</w:t>
      </w:r>
      <w:r>
        <w:rPr>
          <w:lang w:val="cs-CZ"/>
        </w:rPr>
        <w:t>o </w:t>
      </w:r>
      <w:r w:rsidRPr="00B12ABC">
        <w:rPr>
          <w:lang w:val="cs-CZ"/>
        </w:rPr>
        <w:t>30-t</w:t>
      </w:r>
      <w:r>
        <w:rPr>
          <w:lang w:val="cs-CZ"/>
        </w:rPr>
        <w:t>i </w:t>
      </w:r>
      <w:r w:rsidRPr="00B12ABC">
        <w:rPr>
          <w:lang w:val="cs-CZ"/>
        </w:rPr>
        <w:t>dnů od doručení žádosti, ačkoli</w:t>
      </w:r>
      <w:r>
        <w:rPr>
          <w:lang w:val="cs-CZ"/>
        </w:rPr>
        <w:t>v k </w:t>
      </w:r>
      <w:r w:rsidRPr="00B12ABC">
        <w:rPr>
          <w:lang w:val="cs-CZ"/>
        </w:rPr>
        <w:t>tomu byl povinen, je zasedání oprávněn svolat kterýkol</w:t>
      </w:r>
      <w:r>
        <w:rPr>
          <w:lang w:val="cs-CZ"/>
        </w:rPr>
        <w:t>i z </w:t>
      </w:r>
      <w:r w:rsidRPr="00B12ABC">
        <w:rPr>
          <w:lang w:val="cs-CZ"/>
        </w:rPr>
        <w:t>členů Dozorčí rady.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>Zasedání Dozorčí rady je usnášeníschopné, je-l</w:t>
      </w:r>
      <w:r>
        <w:rPr>
          <w:lang w:val="cs-CZ"/>
        </w:rPr>
        <w:t>i </w:t>
      </w:r>
      <w:r w:rsidRPr="00B12ABC">
        <w:rPr>
          <w:lang w:val="cs-CZ"/>
        </w:rPr>
        <w:t>přítomn</w:t>
      </w:r>
      <w:r>
        <w:rPr>
          <w:lang w:val="cs-CZ"/>
        </w:rPr>
        <w:t>a </w:t>
      </w:r>
      <w:r w:rsidRPr="00B12ABC">
        <w:rPr>
          <w:lang w:val="cs-CZ"/>
        </w:rPr>
        <w:t>nadpoloviční většin</w:t>
      </w:r>
      <w:r>
        <w:rPr>
          <w:lang w:val="cs-CZ"/>
        </w:rPr>
        <w:t>a </w:t>
      </w:r>
      <w:r w:rsidRPr="00B12ABC">
        <w:rPr>
          <w:lang w:val="cs-CZ"/>
        </w:rPr>
        <w:t xml:space="preserve">jejích členů </w:t>
      </w:r>
      <w:r>
        <w:rPr>
          <w:lang w:val="cs-CZ"/>
        </w:rPr>
        <w:t>a </w:t>
      </w:r>
      <w:r w:rsidRPr="00B12ABC">
        <w:rPr>
          <w:lang w:val="cs-CZ"/>
        </w:rPr>
        <w:t>byli-l</w:t>
      </w:r>
      <w:r>
        <w:rPr>
          <w:lang w:val="cs-CZ"/>
        </w:rPr>
        <w:t>i </w:t>
      </w:r>
      <w:r w:rsidRPr="00B12ABC">
        <w:rPr>
          <w:lang w:val="cs-CZ"/>
        </w:rPr>
        <w:t>všichn</w:t>
      </w:r>
      <w:r>
        <w:rPr>
          <w:lang w:val="cs-CZ"/>
        </w:rPr>
        <w:t>i </w:t>
      </w:r>
      <w:r w:rsidRPr="00B12ABC">
        <w:rPr>
          <w:lang w:val="cs-CZ"/>
        </w:rPr>
        <w:t xml:space="preserve">její členové </w:t>
      </w:r>
      <w:r>
        <w:rPr>
          <w:lang w:val="cs-CZ"/>
        </w:rPr>
        <w:t>o </w:t>
      </w:r>
      <w:r w:rsidRPr="00B12ABC">
        <w:rPr>
          <w:lang w:val="cs-CZ"/>
        </w:rPr>
        <w:t>daném zasedání řádně vyrozuměn</w:t>
      </w:r>
      <w:r>
        <w:rPr>
          <w:lang w:val="cs-CZ"/>
        </w:rPr>
        <w:t>i </w:t>
      </w:r>
      <w:r w:rsidRPr="00B12ABC">
        <w:rPr>
          <w:lang w:val="cs-CZ"/>
        </w:rPr>
        <w:t>neb</w:t>
      </w:r>
      <w:r>
        <w:rPr>
          <w:lang w:val="cs-CZ"/>
        </w:rPr>
        <w:t>o s </w:t>
      </w:r>
      <w:r w:rsidRPr="00B12ABC">
        <w:rPr>
          <w:lang w:val="cs-CZ"/>
        </w:rPr>
        <w:t>jejím konáním vyslovil</w:t>
      </w:r>
      <w:r>
        <w:rPr>
          <w:lang w:val="cs-CZ"/>
        </w:rPr>
        <w:t>i </w:t>
      </w:r>
      <w:r w:rsidRPr="00B12ABC">
        <w:rPr>
          <w:lang w:val="cs-CZ"/>
        </w:rPr>
        <w:t>souhlas.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>
        <w:rPr>
          <w:lang w:val="cs-CZ"/>
        </w:rPr>
        <w:t>O </w:t>
      </w:r>
      <w:r w:rsidRPr="00B12ABC">
        <w:rPr>
          <w:lang w:val="cs-CZ"/>
        </w:rPr>
        <w:t xml:space="preserve">zasedání Dozorčí rady se vyhotovuje zápis, který podepisuje její Předseda. </w:t>
      </w:r>
      <w:r>
        <w:rPr>
          <w:lang w:val="cs-CZ"/>
        </w:rPr>
        <w:t>K </w:t>
      </w:r>
      <w:r w:rsidRPr="00B12ABC">
        <w:rPr>
          <w:lang w:val="cs-CZ"/>
        </w:rPr>
        <w:t>zápisu, který obsahuje vždy stručný obsah jednání, je vždy přiložen</w:t>
      </w:r>
      <w:r>
        <w:rPr>
          <w:lang w:val="cs-CZ"/>
        </w:rPr>
        <w:t>a </w:t>
      </w:r>
      <w:r w:rsidRPr="00B12ABC">
        <w:rPr>
          <w:lang w:val="cs-CZ"/>
        </w:rPr>
        <w:t>pozvánk</w:t>
      </w:r>
      <w:r>
        <w:rPr>
          <w:lang w:val="cs-CZ"/>
        </w:rPr>
        <w:t>a </w:t>
      </w:r>
      <w:r w:rsidRPr="00B12ABC">
        <w:rPr>
          <w:lang w:val="cs-CZ"/>
        </w:rPr>
        <w:t>n</w:t>
      </w:r>
      <w:r>
        <w:rPr>
          <w:lang w:val="cs-CZ"/>
        </w:rPr>
        <w:t>a </w:t>
      </w:r>
      <w:r w:rsidRPr="00B12ABC">
        <w:rPr>
          <w:lang w:val="cs-CZ"/>
        </w:rPr>
        <w:t xml:space="preserve">dané zasedání. </w:t>
      </w:r>
      <w:r>
        <w:rPr>
          <w:lang w:val="cs-CZ"/>
        </w:rPr>
        <w:t>V </w:t>
      </w:r>
      <w:r w:rsidRPr="00B12ABC">
        <w:rPr>
          <w:lang w:val="cs-CZ"/>
        </w:rPr>
        <w:t>zápisu musí být uveden</w:t>
      </w:r>
      <w:r>
        <w:rPr>
          <w:lang w:val="cs-CZ"/>
        </w:rPr>
        <w:t>a </w:t>
      </w:r>
      <w:r w:rsidRPr="00B12ABC">
        <w:rPr>
          <w:lang w:val="cs-CZ"/>
        </w:rPr>
        <w:t xml:space="preserve">skutečnost, </w:t>
      </w:r>
      <w:r>
        <w:rPr>
          <w:lang w:val="cs-CZ"/>
        </w:rPr>
        <w:t>k </w:t>
      </w:r>
      <w:r w:rsidRPr="00B12ABC">
        <w:rPr>
          <w:lang w:val="cs-CZ"/>
        </w:rPr>
        <w:t xml:space="preserve">níž </w:t>
      </w:r>
      <w:r>
        <w:rPr>
          <w:lang w:val="cs-CZ"/>
        </w:rPr>
        <w:t>v </w:t>
      </w:r>
      <w:r w:rsidRPr="00B12ABC">
        <w:rPr>
          <w:lang w:val="cs-CZ"/>
        </w:rPr>
        <w:t>průběhu zasedání došlo, pokud t</w:t>
      </w:r>
      <w:r>
        <w:rPr>
          <w:lang w:val="cs-CZ"/>
        </w:rPr>
        <w:t>o </w:t>
      </w:r>
      <w:r w:rsidRPr="00B12ABC">
        <w:rPr>
          <w:lang w:val="cs-CZ"/>
        </w:rPr>
        <w:t>požaduje kterýkoli</w:t>
      </w:r>
      <w:r>
        <w:rPr>
          <w:lang w:val="cs-CZ"/>
        </w:rPr>
        <w:t>v z </w:t>
      </w:r>
      <w:r w:rsidRPr="00B12ABC">
        <w:rPr>
          <w:lang w:val="cs-CZ"/>
        </w:rPr>
        <w:t>členů Dozorčí rady.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4"/>
        </w:numPr>
        <w:jc w:val="both"/>
        <w:rPr>
          <w:lang w:val="cs-CZ"/>
        </w:rPr>
      </w:pPr>
      <w:r w:rsidRPr="00B12ABC">
        <w:rPr>
          <w:lang w:val="cs-CZ"/>
        </w:rPr>
        <w:t>Bylo-l</w:t>
      </w:r>
      <w:r>
        <w:rPr>
          <w:lang w:val="cs-CZ"/>
        </w:rPr>
        <w:t>i </w:t>
      </w:r>
      <w:r w:rsidRPr="00B12ABC">
        <w:rPr>
          <w:lang w:val="cs-CZ"/>
        </w:rPr>
        <w:t>pravomocně rozhodnut</w:t>
      </w:r>
      <w:r>
        <w:rPr>
          <w:lang w:val="cs-CZ"/>
        </w:rPr>
        <w:t>o o </w:t>
      </w:r>
      <w:r w:rsidRPr="00B12ABC">
        <w:rPr>
          <w:lang w:val="cs-CZ"/>
        </w:rPr>
        <w:t>omezení svéprávnost</w:t>
      </w:r>
      <w:r>
        <w:rPr>
          <w:lang w:val="cs-CZ"/>
        </w:rPr>
        <w:t>i </w:t>
      </w:r>
      <w:r w:rsidRPr="00B12ABC">
        <w:rPr>
          <w:lang w:val="cs-CZ"/>
        </w:rPr>
        <w:t>člen</w:t>
      </w:r>
      <w:r>
        <w:rPr>
          <w:lang w:val="cs-CZ"/>
        </w:rPr>
        <w:t>a </w:t>
      </w:r>
      <w:r w:rsidRPr="00B12ABC">
        <w:rPr>
          <w:lang w:val="cs-CZ"/>
        </w:rPr>
        <w:t>Dozorčí rady, neb</w:t>
      </w:r>
      <w:r>
        <w:rPr>
          <w:lang w:val="cs-CZ"/>
        </w:rPr>
        <w:t>o </w:t>
      </w:r>
      <w:r w:rsidRPr="00B12ABC">
        <w:rPr>
          <w:lang w:val="cs-CZ"/>
        </w:rPr>
        <w:t>ztratil-l</w:t>
      </w:r>
      <w:r>
        <w:rPr>
          <w:lang w:val="cs-CZ"/>
        </w:rPr>
        <w:t>i </w:t>
      </w:r>
      <w:r w:rsidRPr="00B12ABC">
        <w:rPr>
          <w:lang w:val="cs-CZ"/>
        </w:rPr>
        <w:t>předpoklady stanovené právním</w:t>
      </w:r>
      <w:r>
        <w:rPr>
          <w:lang w:val="cs-CZ"/>
        </w:rPr>
        <w:t>i </w:t>
      </w:r>
      <w:r w:rsidRPr="00B12ABC">
        <w:rPr>
          <w:lang w:val="cs-CZ"/>
        </w:rPr>
        <w:t>předpisy pr</w:t>
      </w:r>
      <w:r>
        <w:rPr>
          <w:lang w:val="cs-CZ"/>
        </w:rPr>
        <w:t>o </w:t>
      </w:r>
      <w:r w:rsidRPr="00B12ABC">
        <w:rPr>
          <w:lang w:val="cs-CZ"/>
        </w:rPr>
        <w:t>výkon pravomoc</w:t>
      </w:r>
      <w:r>
        <w:rPr>
          <w:lang w:val="cs-CZ"/>
        </w:rPr>
        <w:t>i </w:t>
      </w:r>
      <w:r w:rsidRPr="00B12ABC">
        <w:rPr>
          <w:lang w:val="cs-CZ"/>
        </w:rPr>
        <w:t>člen</w:t>
      </w:r>
      <w:r>
        <w:rPr>
          <w:lang w:val="cs-CZ"/>
        </w:rPr>
        <w:t>a </w:t>
      </w:r>
      <w:r w:rsidRPr="00B12ABC">
        <w:rPr>
          <w:lang w:val="cs-CZ"/>
        </w:rPr>
        <w:t>Dozorčí rady, přestává být členem Dozorčí rady.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12</w:t>
      </w:r>
    </w:p>
    <w:p w:rsidR="00500542" w:rsidRPr="00B12ABC" w:rsidRDefault="00500542" w:rsidP="00500542">
      <w:pPr>
        <w:pStyle w:val="Nadpis1"/>
        <w:rPr>
          <w:sz w:val="24"/>
          <w:szCs w:val="24"/>
        </w:rPr>
      </w:pPr>
      <w:r w:rsidRPr="00B12ABC">
        <w:rPr>
          <w:sz w:val="24"/>
          <w:szCs w:val="24"/>
        </w:rPr>
        <w:t>Zvláštní fondy</w:t>
      </w:r>
    </w:p>
    <w:p w:rsidR="00500542" w:rsidRPr="00B12ABC" w:rsidRDefault="00500542" w:rsidP="00500542">
      <w:pPr>
        <w:jc w:val="center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  <w:r w:rsidRPr="00B12ABC">
        <w:rPr>
          <w:lang w:val="cs-CZ"/>
        </w:rPr>
        <w:t>Představenstv</w:t>
      </w:r>
      <w:r>
        <w:rPr>
          <w:lang w:val="cs-CZ"/>
        </w:rPr>
        <w:t>o </w:t>
      </w:r>
      <w:r w:rsidRPr="00B12ABC">
        <w:rPr>
          <w:lang w:val="cs-CZ"/>
        </w:rPr>
        <w:t>je oprávněn</w:t>
      </w:r>
      <w:r>
        <w:rPr>
          <w:lang w:val="cs-CZ"/>
        </w:rPr>
        <w:t>o </w:t>
      </w:r>
      <w:r w:rsidRPr="00B12ABC">
        <w:rPr>
          <w:lang w:val="cs-CZ"/>
        </w:rPr>
        <w:t>zřizovat zvláštní fondy z</w:t>
      </w:r>
      <w:r>
        <w:rPr>
          <w:lang w:val="cs-CZ"/>
        </w:rPr>
        <w:t>a </w:t>
      </w:r>
      <w:r w:rsidRPr="00B12ABC">
        <w:rPr>
          <w:lang w:val="cs-CZ"/>
        </w:rPr>
        <w:t>účelem schváleným Valnou hromadou.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both"/>
        <w:rPr>
          <w:lang w:val="cs-CZ"/>
        </w:rPr>
      </w:pPr>
    </w:p>
    <w:p w:rsidR="00CA7E98" w:rsidRDefault="00CA7E98" w:rsidP="00500542">
      <w:pPr>
        <w:jc w:val="center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  <w:r w:rsidRPr="00B12ABC">
        <w:rPr>
          <w:lang w:val="cs-CZ"/>
        </w:rPr>
        <w:t>Čl. 13</w:t>
      </w:r>
    </w:p>
    <w:p w:rsidR="00500542" w:rsidRPr="00B12ABC" w:rsidRDefault="00500542" w:rsidP="00500542">
      <w:pPr>
        <w:jc w:val="center"/>
        <w:rPr>
          <w:b/>
          <w:bCs/>
          <w:lang w:val="cs-CZ"/>
        </w:rPr>
      </w:pPr>
      <w:r w:rsidRPr="00B12ABC">
        <w:rPr>
          <w:b/>
          <w:bCs/>
          <w:lang w:val="cs-CZ"/>
        </w:rPr>
        <w:t>Pravidl</w:t>
      </w:r>
      <w:r>
        <w:rPr>
          <w:b/>
          <w:bCs/>
          <w:lang w:val="cs-CZ"/>
        </w:rPr>
        <w:t>a </w:t>
      </w:r>
      <w:r w:rsidRPr="00B12ABC">
        <w:rPr>
          <w:b/>
          <w:bCs/>
          <w:lang w:val="cs-CZ"/>
        </w:rPr>
        <w:t>hospodaření</w:t>
      </w:r>
    </w:p>
    <w:p w:rsidR="00500542" w:rsidRPr="00B12ABC" w:rsidRDefault="00500542" w:rsidP="00500542">
      <w:pPr>
        <w:jc w:val="center"/>
        <w:rPr>
          <w:b/>
          <w:bCs/>
          <w:lang w:val="cs-CZ"/>
        </w:rPr>
      </w:pPr>
    </w:p>
    <w:p w:rsidR="00500542" w:rsidRPr="00B12ABC" w:rsidRDefault="00500542" w:rsidP="00500542">
      <w:pPr>
        <w:numPr>
          <w:ilvl w:val="0"/>
          <w:numId w:val="38"/>
        </w:numPr>
        <w:jc w:val="both"/>
        <w:rPr>
          <w:lang w:val="cs-CZ"/>
        </w:rPr>
      </w:pPr>
      <w:r w:rsidRPr="00B12ABC">
        <w:rPr>
          <w:lang w:val="cs-CZ"/>
        </w:rPr>
        <w:t>Jmění Asociace je tvořen</w:t>
      </w:r>
      <w:r>
        <w:rPr>
          <w:lang w:val="cs-CZ"/>
        </w:rPr>
        <w:t>o </w:t>
      </w:r>
      <w:r w:rsidRPr="00B12ABC">
        <w:rPr>
          <w:lang w:val="cs-CZ"/>
        </w:rPr>
        <w:t>zejmén</w:t>
      </w:r>
      <w:r>
        <w:rPr>
          <w:lang w:val="cs-CZ"/>
        </w:rPr>
        <w:t>a </w:t>
      </w:r>
      <w:r w:rsidRPr="00B12ABC">
        <w:rPr>
          <w:lang w:val="cs-CZ"/>
        </w:rPr>
        <w:t>členským</w:t>
      </w:r>
      <w:r>
        <w:rPr>
          <w:lang w:val="cs-CZ"/>
        </w:rPr>
        <w:t>i </w:t>
      </w:r>
      <w:r w:rsidRPr="00B12ABC">
        <w:rPr>
          <w:lang w:val="cs-CZ"/>
        </w:rPr>
        <w:t xml:space="preserve">příspěvky, </w:t>
      </w:r>
      <w:r>
        <w:rPr>
          <w:lang w:val="cs-CZ"/>
        </w:rPr>
        <w:t>a </w:t>
      </w:r>
      <w:r w:rsidRPr="00B12ABC">
        <w:rPr>
          <w:lang w:val="cs-CZ"/>
        </w:rPr>
        <w:t>t</w:t>
      </w:r>
      <w:r>
        <w:rPr>
          <w:lang w:val="cs-CZ"/>
        </w:rPr>
        <w:t>o </w:t>
      </w:r>
      <w:r w:rsidRPr="00B12ABC">
        <w:rPr>
          <w:lang w:val="cs-CZ"/>
        </w:rPr>
        <w:t>řádným</w:t>
      </w:r>
      <w:r>
        <w:rPr>
          <w:lang w:val="cs-CZ"/>
        </w:rPr>
        <w:t>i i </w:t>
      </w:r>
      <w:r w:rsidRPr="00B12ABC">
        <w:rPr>
          <w:lang w:val="cs-CZ"/>
        </w:rPr>
        <w:t xml:space="preserve">mimořádnými, </w:t>
      </w:r>
      <w:r>
        <w:rPr>
          <w:lang w:val="cs-CZ"/>
        </w:rPr>
        <w:t>a </w:t>
      </w:r>
      <w:r w:rsidRPr="00B12ABC">
        <w:rPr>
          <w:lang w:val="cs-CZ"/>
        </w:rPr>
        <w:t>majetkem dále př</w:t>
      </w:r>
      <w:r>
        <w:rPr>
          <w:lang w:val="cs-CZ"/>
        </w:rPr>
        <w:t>i </w:t>
      </w:r>
      <w:r w:rsidRPr="00B12ABC">
        <w:rPr>
          <w:lang w:val="cs-CZ"/>
        </w:rPr>
        <w:t>činnost</w:t>
      </w:r>
      <w:r>
        <w:rPr>
          <w:lang w:val="cs-CZ"/>
        </w:rPr>
        <w:t>i </w:t>
      </w:r>
      <w:r w:rsidRPr="00B12ABC">
        <w:rPr>
          <w:lang w:val="cs-CZ"/>
        </w:rPr>
        <w:t>Asociace případně získaným, zejmén</w:t>
      </w:r>
      <w:r>
        <w:rPr>
          <w:lang w:val="cs-CZ"/>
        </w:rPr>
        <w:t>a </w:t>
      </w:r>
      <w:r w:rsidRPr="00B12ABC">
        <w:rPr>
          <w:lang w:val="cs-CZ"/>
        </w:rPr>
        <w:t>dotacem</w:t>
      </w:r>
      <w:r>
        <w:rPr>
          <w:lang w:val="cs-CZ"/>
        </w:rPr>
        <w:t>i a </w:t>
      </w:r>
      <w:r w:rsidRPr="00B12ABC">
        <w:rPr>
          <w:lang w:val="cs-CZ"/>
        </w:rPr>
        <w:t xml:space="preserve">dary. 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Default="00500542" w:rsidP="00500542">
      <w:pPr>
        <w:numPr>
          <w:ilvl w:val="0"/>
          <w:numId w:val="38"/>
        </w:numPr>
        <w:jc w:val="both"/>
        <w:rPr>
          <w:lang w:val="cs-CZ"/>
        </w:rPr>
      </w:pPr>
      <w:r w:rsidRPr="00B12ABC">
        <w:rPr>
          <w:lang w:val="cs-CZ"/>
        </w:rPr>
        <w:t>Výš</w:t>
      </w:r>
      <w:r>
        <w:rPr>
          <w:lang w:val="cs-CZ"/>
        </w:rPr>
        <w:t>i </w:t>
      </w:r>
      <w:r w:rsidRPr="00B12ABC">
        <w:rPr>
          <w:lang w:val="cs-CZ"/>
        </w:rPr>
        <w:t xml:space="preserve">řádných </w:t>
      </w:r>
      <w:r>
        <w:rPr>
          <w:lang w:val="cs-CZ"/>
        </w:rPr>
        <w:t>i </w:t>
      </w:r>
      <w:r w:rsidRPr="00B12ABC">
        <w:rPr>
          <w:lang w:val="cs-CZ"/>
        </w:rPr>
        <w:t xml:space="preserve">mimořádných příspěvků </w:t>
      </w:r>
      <w:r>
        <w:rPr>
          <w:lang w:val="cs-CZ"/>
        </w:rPr>
        <w:t>a </w:t>
      </w:r>
      <w:r w:rsidRPr="00B12ABC">
        <w:rPr>
          <w:lang w:val="cs-CZ"/>
        </w:rPr>
        <w:t>jejich splatnost n</w:t>
      </w:r>
      <w:r>
        <w:rPr>
          <w:lang w:val="cs-CZ"/>
        </w:rPr>
        <w:t>a </w:t>
      </w:r>
      <w:r w:rsidRPr="00B12ABC">
        <w:rPr>
          <w:lang w:val="cs-CZ"/>
        </w:rPr>
        <w:t>příslušný ro</w:t>
      </w:r>
      <w:r>
        <w:rPr>
          <w:lang w:val="cs-CZ"/>
        </w:rPr>
        <w:t>k </w:t>
      </w:r>
      <w:r w:rsidRPr="00B12ABC">
        <w:rPr>
          <w:lang w:val="cs-CZ"/>
        </w:rPr>
        <w:t>navrhne Představenstv</w:t>
      </w:r>
      <w:r>
        <w:rPr>
          <w:lang w:val="cs-CZ"/>
        </w:rPr>
        <w:t>o </w:t>
      </w:r>
      <w:r w:rsidRPr="00B12ABC">
        <w:rPr>
          <w:lang w:val="cs-CZ"/>
        </w:rPr>
        <w:t xml:space="preserve">Asociace </w:t>
      </w:r>
      <w:r>
        <w:rPr>
          <w:lang w:val="cs-CZ"/>
        </w:rPr>
        <w:t>a </w:t>
      </w:r>
      <w:r w:rsidRPr="00B12ABC">
        <w:rPr>
          <w:lang w:val="cs-CZ"/>
        </w:rPr>
        <w:t xml:space="preserve">schválí je Valná hromada. </w:t>
      </w:r>
    </w:p>
    <w:p w:rsidR="00500542" w:rsidRDefault="00500542" w:rsidP="00500542">
      <w:pPr>
        <w:pStyle w:val="Odstavecseseznamem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8"/>
        </w:numPr>
        <w:jc w:val="both"/>
        <w:rPr>
          <w:lang w:val="cs-CZ"/>
        </w:rPr>
      </w:pPr>
      <w:r w:rsidRPr="00B12ABC">
        <w:rPr>
          <w:lang w:val="cs-CZ"/>
        </w:rPr>
        <w:t>Výše mimořádnéh</w:t>
      </w:r>
      <w:r>
        <w:rPr>
          <w:lang w:val="cs-CZ"/>
        </w:rPr>
        <w:t>o </w:t>
      </w:r>
      <w:r w:rsidRPr="00B12ABC">
        <w:rPr>
          <w:lang w:val="cs-CZ"/>
        </w:rPr>
        <w:t>příspěvku bude navržen</w:t>
      </w:r>
      <w:r>
        <w:rPr>
          <w:lang w:val="cs-CZ"/>
        </w:rPr>
        <w:t>a </w:t>
      </w:r>
      <w:r w:rsidRPr="00B12ABC">
        <w:rPr>
          <w:lang w:val="cs-CZ"/>
        </w:rPr>
        <w:t xml:space="preserve">Představenstvem Asociace </w:t>
      </w:r>
      <w:r>
        <w:rPr>
          <w:lang w:val="cs-CZ"/>
        </w:rPr>
        <w:t>s </w:t>
      </w:r>
      <w:r w:rsidRPr="00B12ABC">
        <w:rPr>
          <w:lang w:val="cs-CZ"/>
        </w:rPr>
        <w:t>ohledem n</w:t>
      </w:r>
      <w:r>
        <w:rPr>
          <w:lang w:val="cs-CZ"/>
        </w:rPr>
        <w:t>a </w:t>
      </w:r>
      <w:r w:rsidRPr="00B12ABC">
        <w:rPr>
          <w:lang w:val="cs-CZ"/>
        </w:rPr>
        <w:t>program činnost</w:t>
      </w:r>
      <w:r>
        <w:rPr>
          <w:lang w:val="cs-CZ"/>
        </w:rPr>
        <w:t>i </w:t>
      </w:r>
      <w:r w:rsidRPr="00B12ABC">
        <w:rPr>
          <w:lang w:val="cs-CZ"/>
        </w:rPr>
        <w:t xml:space="preserve">Asociace </w:t>
      </w:r>
      <w:r>
        <w:rPr>
          <w:lang w:val="cs-CZ"/>
        </w:rPr>
        <w:t>a </w:t>
      </w:r>
      <w:r w:rsidRPr="00B12ABC">
        <w:rPr>
          <w:lang w:val="cs-CZ"/>
        </w:rPr>
        <w:t>případnou účast členů n</w:t>
      </w:r>
      <w:r>
        <w:rPr>
          <w:lang w:val="cs-CZ"/>
        </w:rPr>
        <w:t>a </w:t>
      </w:r>
      <w:r w:rsidRPr="00B12ABC">
        <w:rPr>
          <w:lang w:val="cs-CZ"/>
        </w:rPr>
        <w:t xml:space="preserve">jednotlivých akcích pořádaných Asociací. Příspěvky je možné splácet pouze peněžitým plněním. Zaplacené řádné příspěvky se </w:t>
      </w:r>
      <w:r>
        <w:rPr>
          <w:lang w:val="cs-CZ"/>
        </w:rPr>
        <w:t>v </w:t>
      </w:r>
      <w:r w:rsidRPr="00B12ABC">
        <w:rPr>
          <w:lang w:val="cs-CZ"/>
        </w:rPr>
        <w:t xml:space="preserve">případě ukončení členství </w:t>
      </w:r>
      <w:r>
        <w:rPr>
          <w:lang w:val="cs-CZ"/>
        </w:rPr>
        <w:t>v </w:t>
      </w:r>
      <w:r w:rsidRPr="00B12ABC">
        <w:rPr>
          <w:lang w:val="cs-CZ"/>
        </w:rPr>
        <w:t>Asociac</w:t>
      </w:r>
      <w:r>
        <w:rPr>
          <w:lang w:val="cs-CZ"/>
        </w:rPr>
        <w:t>i </w:t>
      </w:r>
      <w:r w:rsidRPr="00B12ABC">
        <w:rPr>
          <w:lang w:val="cs-CZ"/>
        </w:rPr>
        <w:t>nevracejí.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8"/>
        </w:numPr>
        <w:jc w:val="both"/>
        <w:rPr>
          <w:lang w:val="cs-CZ"/>
        </w:rPr>
      </w:pPr>
      <w:r w:rsidRPr="00B12ABC">
        <w:rPr>
          <w:lang w:val="cs-CZ"/>
        </w:rPr>
        <w:t>Výš</w:t>
      </w:r>
      <w:r>
        <w:rPr>
          <w:lang w:val="cs-CZ"/>
        </w:rPr>
        <w:t>i </w:t>
      </w:r>
      <w:r w:rsidRPr="00B12ABC">
        <w:rPr>
          <w:lang w:val="cs-CZ"/>
        </w:rPr>
        <w:t xml:space="preserve">řádných </w:t>
      </w:r>
      <w:r>
        <w:rPr>
          <w:lang w:val="cs-CZ"/>
        </w:rPr>
        <w:t>a </w:t>
      </w:r>
      <w:r w:rsidRPr="00B12ABC">
        <w:rPr>
          <w:lang w:val="cs-CZ"/>
        </w:rPr>
        <w:t>mimořádných příspěvků České národní banky stanovuje Představenstv</w:t>
      </w:r>
      <w:r>
        <w:rPr>
          <w:lang w:val="cs-CZ"/>
        </w:rPr>
        <w:t>o </w:t>
      </w:r>
      <w:r w:rsidRPr="00B12ABC">
        <w:rPr>
          <w:lang w:val="cs-CZ"/>
        </w:rPr>
        <w:t>p</w:t>
      </w:r>
      <w:r>
        <w:rPr>
          <w:lang w:val="cs-CZ"/>
        </w:rPr>
        <w:t>o </w:t>
      </w:r>
      <w:r w:rsidRPr="00B12ABC">
        <w:rPr>
          <w:lang w:val="cs-CZ"/>
        </w:rPr>
        <w:t xml:space="preserve">dohodě </w:t>
      </w:r>
      <w:r>
        <w:rPr>
          <w:lang w:val="cs-CZ"/>
        </w:rPr>
        <w:t>s </w:t>
      </w:r>
      <w:r w:rsidRPr="00B12ABC">
        <w:rPr>
          <w:lang w:val="cs-CZ"/>
        </w:rPr>
        <w:t>Českou národní bankou.</w:t>
      </w:r>
    </w:p>
    <w:p w:rsidR="00500542" w:rsidRPr="00B12ABC" w:rsidRDefault="00500542" w:rsidP="00500542">
      <w:pPr>
        <w:ind w:left="360"/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8"/>
        </w:numPr>
        <w:jc w:val="both"/>
        <w:rPr>
          <w:lang w:val="cs-CZ"/>
        </w:rPr>
      </w:pPr>
      <w:r w:rsidRPr="00B12ABC">
        <w:rPr>
          <w:lang w:val="cs-CZ"/>
        </w:rPr>
        <w:t>Finanční ro</w:t>
      </w:r>
      <w:r>
        <w:rPr>
          <w:lang w:val="cs-CZ"/>
        </w:rPr>
        <w:t>k </w:t>
      </w:r>
      <w:r w:rsidRPr="00B12ABC">
        <w:rPr>
          <w:lang w:val="cs-CZ"/>
        </w:rPr>
        <w:t>trvá od 1. ledn</w:t>
      </w:r>
      <w:r>
        <w:rPr>
          <w:lang w:val="cs-CZ"/>
        </w:rPr>
        <w:t>a </w:t>
      </w:r>
      <w:r w:rsidRPr="00B12ABC">
        <w:rPr>
          <w:lang w:val="cs-CZ"/>
        </w:rPr>
        <w:t>d</w:t>
      </w:r>
      <w:r>
        <w:rPr>
          <w:lang w:val="cs-CZ"/>
        </w:rPr>
        <w:t>o </w:t>
      </w:r>
      <w:r w:rsidRPr="00B12ABC">
        <w:rPr>
          <w:lang w:val="cs-CZ"/>
        </w:rPr>
        <w:t xml:space="preserve">31. prosince.  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38"/>
        </w:numPr>
        <w:jc w:val="both"/>
        <w:rPr>
          <w:lang w:val="cs-CZ"/>
        </w:rPr>
      </w:pPr>
      <w:r w:rsidRPr="00B12ABC">
        <w:rPr>
          <w:lang w:val="cs-CZ"/>
        </w:rPr>
        <w:t>Asociace je povinn</w:t>
      </w:r>
      <w:r>
        <w:rPr>
          <w:lang w:val="cs-CZ"/>
        </w:rPr>
        <w:t>a </w:t>
      </w:r>
      <w:r w:rsidRPr="00B12ABC">
        <w:rPr>
          <w:lang w:val="cs-CZ"/>
        </w:rPr>
        <w:t xml:space="preserve">hospodařit se svým majetkem obezřetně </w:t>
      </w:r>
      <w:r>
        <w:rPr>
          <w:lang w:val="cs-CZ"/>
        </w:rPr>
        <w:t>a s </w:t>
      </w:r>
      <w:r w:rsidRPr="00B12ABC">
        <w:rPr>
          <w:lang w:val="cs-CZ"/>
        </w:rPr>
        <w:t>náležitou péčí. Asociace smí investovat své prostředky pouze d</w:t>
      </w:r>
      <w:r>
        <w:rPr>
          <w:lang w:val="cs-CZ"/>
        </w:rPr>
        <w:t>o </w:t>
      </w:r>
      <w:r w:rsidRPr="00B12ABC">
        <w:rPr>
          <w:lang w:val="cs-CZ"/>
        </w:rPr>
        <w:t xml:space="preserve">činností uvedených </w:t>
      </w:r>
      <w:r>
        <w:rPr>
          <w:lang w:val="cs-CZ"/>
        </w:rPr>
        <w:t>v </w:t>
      </w:r>
      <w:r w:rsidRPr="00B12ABC">
        <w:rPr>
          <w:lang w:val="cs-CZ"/>
        </w:rPr>
        <w:t>článku 3 těcht</w:t>
      </w:r>
      <w:r>
        <w:rPr>
          <w:lang w:val="cs-CZ"/>
        </w:rPr>
        <w:t>o </w:t>
      </w:r>
      <w:r w:rsidRPr="00B12ABC">
        <w:rPr>
          <w:lang w:val="cs-CZ"/>
        </w:rPr>
        <w:t>stano</w:t>
      </w:r>
      <w:r>
        <w:rPr>
          <w:lang w:val="cs-CZ"/>
        </w:rPr>
        <w:t>v a v </w:t>
      </w:r>
      <w:r w:rsidRPr="00B12ABC">
        <w:rPr>
          <w:lang w:val="cs-CZ"/>
        </w:rPr>
        <w:t xml:space="preserve">souladu </w:t>
      </w:r>
      <w:r>
        <w:rPr>
          <w:lang w:val="cs-CZ"/>
        </w:rPr>
        <w:t>s </w:t>
      </w:r>
      <w:r w:rsidRPr="00B12ABC">
        <w:rPr>
          <w:lang w:val="cs-CZ"/>
        </w:rPr>
        <w:t>příslušným rámcovým rozhodnutím Valné hromady. Z</w:t>
      </w:r>
      <w:r>
        <w:rPr>
          <w:lang w:val="cs-CZ"/>
        </w:rPr>
        <w:t>a </w:t>
      </w:r>
      <w:r w:rsidRPr="00B12ABC">
        <w:rPr>
          <w:lang w:val="cs-CZ"/>
        </w:rPr>
        <w:t>hospodaření Asociace odpovídá Představenstv</w:t>
      </w:r>
      <w:r>
        <w:rPr>
          <w:lang w:val="cs-CZ"/>
        </w:rPr>
        <w:t>o </w:t>
      </w:r>
      <w:r w:rsidRPr="00B12ABC">
        <w:rPr>
          <w:lang w:val="cs-CZ"/>
        </w:rPr>
        <w:t xml:space="preserve">Asociace, které každoročně předkládá Valné hromadě zprávu </w:t>
      </w:r>
      <w:r>
        <w:rPr>
          <w:lang w:val="cs-CZ"/>
        </w:rPr>
        <w:t>o </w:t>
      </w:r>
      <w:r w:rsidRPr="00B12ABC">
        <w:rPr>
          <w:lang w:val="cs-CZ"/>
        </w:rPr>
        <w:t>hospodaření, včetně účetní závěrky. Hospodaření se uskutečňuje podle ročníh</w:t>
      </w:r>
      <w:r>
        <w:rPr>
          <w:lang w:val="cs-CZ"/>
        </w:rPr>
        <w:t>o </w:t>
      </w:r>
      <w:r w:rsidRPr="00B12ABC">
        <w:rPr>
          <w:lang w:val="cs-CZ"/>
        </w:rPr>
        <w:t>rozpočtu schválenéh</w:t>
      </w:r>
      <w:r>
        <w:rPr>
          <w:lang w:val="cs-CZ"/>
        </w:rPr>
        <w:t>o </w:t>
      </w:r>
      <w:r w:rsidRPr="00B12ABC">
        <w:rPr>
          <w:lang w:val="cs-CZ"/>
        </w:rPr>
        <w:t>Valnou hromadou.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jc w:val="center"/>
        <w:rPr>
          <w:lang w:val="cs-CZ"/>
        </w:rPr>
      </w:pPr>
    </w:p>
    <w:p w:rsidR="00500542" w:rsidRPr="00B12ABC" w:rsidRDefault="00500542" w:rsidP="00500542">
      <w:pPr>
        <w:keepNext/>
        <w:jc w:val="center"/>
        <w:rPr>
          <w:lang w:val="cs-CZ"/>
        </w:rPr>
      </w:pPr>
      <w:r w:rsidRPr="00B12ABC">
        <w:rPr>
          <w:lang w:val="cs-CZ"/>
        </w:rPr>
        <w:t>Čl. 14</w:t>
      </w:r>
    </w:p>
    <w:p w:rsidR="00500542" w:rsidRPr="00B12ABC" w:rsidRDefault="00500542" w:rsidP="00500542">
      <w:pPr>
        <w:pStyle w:val="Nadpis1"/>
        <w:rPr>
          <w:sz w:val="24"/>
          <w:szCs w:val="24"/>
        </w:rPr>
      </w:pPr>
      <w:r w:rsidRPr="00B12ABC">
        <w:rPr>
          <w:sz w:val="24"/>
          <w:szCs w:val="24"/>
        </w:rPr>
        <w:t>Závěrečná ustanovení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0"/>
        </w:numPr>
        <w:jc w:val="both"/>
        <w:rPr>
          <w:lang w:val="cs-CZ"/>
        </w:rPr>
      </w:pPr>
      <w:r w:rsidRPr="00B12ABC">
        <w:rPr>
          <w:lang w:val="cs-CZ"/>
        </w:rPr>
        <w:t>Asociace se ruší</w:t>
      </w:r>
    </w:p>
    <w:p w:rsidR="00500542" w:rsidRPr="00B12ABC" w:rsidRDefault="00500542" w:rsidP="00500542">
      <w:pPr>
        <w:numPr>
          <w:ilvl w:val="0"/>
          <w:numId w:val="4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 xml:space="preserve">rozhodnutím Valné hromady </w:t>
      </w:r>
      <w:r>
        <w:rPr>
          <w:lang w:val="cs-CZ"/>
        </w:rPr>
        <w:t>o zrušení Asociace s likvidací</w:t>
      </w:r>
      <w:r w:rsidRPr="00B12ABC">
        <w:rPr>
          <w:lang w:val="cs-CZ"/>
        </w:rPr>
        <w:t xml:space="preserve"> neb</w:t>
      </w:r>
      <w:r>
        <w:rPr>
          <w:lang w:val="cs-CZ"/>
        </w:rPr>
        <w:t>o o jeho přeměně,</w:t>
      </w:r>
    </w:p>
    <w:p w:rsidR="00500542" w:rsidRPr="00B12ABC" w:rsidRDefault="00500542" w:rsidP="00500542">
      <w:pPr>
        <w:numPr>
          <w:ilvl w:val="0"/>
          <w:numId w:val="41"/>
        </w:numPr>
        <w:ind w:left="714" w:hanging="357"/>
        <w:jc w:val="both"/>
        <w:rPr>
          <w:lang w:val="cs-CZ"/>
        </w:rPr>
      </w:pPr>
      <w:r w:rsidRPr="00B12ABC">
        <w:rPr>
          <w:lang w:val="cs-CZ"/>
        </w:rPr>
        <w:t xml:space="preserve">rozhodnutím </w:t>
      </w:r>
      <w:r>
        <w:rPr>
          <w:lang w:val="cs-CZ"/>
        </w:rPr>
        <w:t>o </w:t>
      </w:r>
      <w:r w:rsidRPr="00B12ABC">
        <w:rPr>
          <w:lang w:val="cs-CZ"/>
        </w:rPr>
        <w:t xml:space="preserve">zrušení Asociace ve smyslu ust. § 268 OZ, případně dle ust. § 172 OZ. </w:t>
      </w:r>
    </w:p>
    <w:p w:rsidR="00500542" w:rsidRPr="00B12ABC" w:rsidRDefault="00500542" w:rsidP="00500542">
      <w:pPr>
        <w:jc w:val="both"/>
        <w:rPr>
          <w:lang w:val="cs-CZ"/>
        </w:rPr>
      </w:pPr>
    </w:p>
    <w:p w:rsidR="00500542" w:rsidRPr="00B12ABC" w:rsidRDefault="00500542" w:rsidP="00500542">
      <w:pPr>
        <w:numPr>
          <w:ilvl w:val="0"/>
          <w:numId w:val="40"/>
        </w:numPr>
        <w:jc w:val="both"/>
        <w:rPr>
          <w:lang w:val="cs-CZ"/>
        </w:rPr>
      </w:pPr>
      <w:r w:rsidRPr="00B12ABC">
        <w:rPr>
          <w:lang w:val="cs-CZ"/>
        </w:rPr>
        <w:t>Ke zrušení Asociace podle odst. 1 písm. a) tohot</w:t>
      </w:r>
      <w:r>
        <w:rPr>
          <w:lang w:val="cs-CZ"/>
        </w:rPr>
        <w:t>o </w:t>
      </w:r>
      <w:r w:rsidRPr="00B12ABC">
        <w:rPr>
          <w:lang w:val="cs-CZ"/>
        </w:rPr>
        <w:t>článku se vyžaduje rozhodnutí Valné hromady schválené</w:t>
      </w:r>
      <w:r>
        <w:rPr>
          <w:lang w:val="cs-CZ"/>
        </w:rPr>
        <w:t xml:space="preserve"> alespoň</w:t>
      </w:r>
      <w:r w:rsidRPr="00B12ABC">
        <w:rPr>
          <w:lang w:val="cs-CZ"/>
        </w:rPr>
        <w:t xml:space="preserve"> 2/3 většinou hlasů přítomných</w:t>
      </w:r>
      <w:r>
        <w:rPr>
          <w:lang w:val="cs-CZ"/>
        </w:rPr>
        <w:t xml:space="preserve"> členů</w:t>
      </w:r>
      <w:r w:rsidRPr="00B12ABC">
        <w:rPr>
          <w:lang w:val="cs-CZ"/>
        </w:rPr>
        <w:t>. Valná hromad</w:t>
      </w:r>
      <w:r>
        <w:rPr>
          <w:lang w:val="cs-CZ"/>
        </w:rPr>
        <w:t>a </w:t>
      </w:r>
      <w:r w:rsidRPr="00B12ABC">
        <w:rPr>
          <w:lang w:val="cs-CZ"/>
        </w:rPr>
        <w:t xml:space="preserve">současně rozhodne </w:t>
      </w:r>
      <w:r>
        <w:rPr>
          <w:lang w:val="cs-CZ"/>
        </w:rPr>
        <w:t>o </w:t>
      </w:r>
      <w:r w:rsidRPr="00B12ABC">
        <w:rPr>
          <w:lang w:val="cs-CZ"/>
        </w:rPr>
        <w:t>způsobu majetkovéh</w:t>
      </w:r>
      <w:r>
        <w:rPr>
          <w:lang w:val="cs-CZ"/>
        </w:rPr>
        <w:t>o </w:t>
      </w:r>
      <w:r w:rsidRPr="00B12ABC">
        <w:rPr>
          <w:lang w:val="cs-CZ"/>
        </w:rPr>
        <w:t xml:space="preserve">vypořádání </w:t>
      </w:r>
      <w:r>
        <w:rPr>
          <w:lang w:val="cs-CZ"/>
        </w:rPr>
        <w:t>a </w:t>
      </w:r>
      <w:r w:rsidRPr="00B12ABC">
        <w:rPr>
          <w:lang w:val="cs-CZ"/>
        </w:rPr>
        <w:t xml:space="preserve">jmenuje likvidátora. Asociace zaniká provedením výmazu </w:t>
      </w:r>
      <w:r>
        <w:rPr>
          <w:lang w:val="cs-CZ"/>
        </w:rPr>
        <w:t>z </w:t>
      </w:r>
      <w:r w:rsidRPr="00B12ABC">
        <w:rPr>
          <w:lang w:val="cs-CZ"/>
        </w:rPr>
        <w:t>veřejnéh</w:t>
      </w:r>
      <w:r>
        <w:rPr>
          <w:lang w:val="cs-CZ"/>
        </w:rPr>
        <w:t>o </w:t>
      </w:r>
      <w:r w:rsidRPr="00B12ABC">
        <w:rPr>
          <w:lang w:val="cs-CZ"/>
        </w:rPr>
        <w:t>rejstříku.</w:t>
      </w:r>
    </w:p>
    <w:p w:rsidR="00500542" w:rsidRPr="00A40B06" w:rsidRDefault="00500542" w:rsidP="00A40B06">
      <w:pPr>
        <w:pStyle w:val="Odstavecseseznamem"/>
        <w:spacing w:line="360" w:lineRule="auto"/>
        <w:ind w:left="502"/>
        <w:rPr>
          <w:color w:val="000000"/>
          <w:lang w:val="cs-CZ" w:eastAsia="cs-CZ"/>
        </w:rPr>
      </w:pPr>
    </w:p>
    <w:sectPr w:rsidR="00500542" w:rsidRPr="00A40B06" w:rsidSect="00B14ACC">
      <w:headerReference w:type="default" r:id="rId7"/>
      <w:footerReference w:type="default" r:id="rId8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1B" w:rsidRDefault="0043201B">
      <w:r>
        <w:separator/>
      </w:r>
    </w:p>
  </w:endnote>
  <w:endnote w:type="continuationSeparator" w:id="1">
    <w:p w:rsidR="0043201B" w:rsidRDefault="0043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975066"/>
      <w:docPartObj>
        <w:docPartGallery w:val="Page Numbers (Bottom of Page)"/>
        <w:docPartUnique/>
      </w:docPartObj>
    </w:sdtPr>
    <w:sdtContent>
      <w:p w:rsidR="00286666" w:rsidRDefault="00896454">
        <w:pPr>
          <w:pStyle w:val="Zpat"/>
          <w:jc w:val="right"/>
        </w:pPr>
        <w:fldSimple w:instr=" PAGE   \* MERGEFORMAT ">
          <w:r w:rsidR="002C5FD8">
            <w:rPr>
              <w:noProof/>
            </w:rPr>
            <w:t>2</w:t>
          </w:r>
        </w:fldSimple>
      </w:p>
    </w:sdtContent>
  </w:sdt>
  <w:p w:rsidR="00286666" w:rsidRDefault="0028666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1B" w:rsidRDefault="0043201B">
      <w:r>
        <w:separator/>
      </w:r>
    </w:p>
  </w:footnote>
  <w:footnote w:type="continuationSeparator" w:id="1">
    <w:p w:rsidR="0043201B" w:rsidRDefault="00432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66" w:rsidRDefault="00286666">
    <w:pPr>
      <w:pStyle w:val="Zhlav"/>
    </w:pPr>
    <w:r>
      <w:rPr>
        <w:noProof/>
        <w:sz w:val="20"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3251835</wp:posOffset>
          </wp:positionH>
          <wp:positionV relativeFrom="paragraph">
            <wp:posOffset>2540</wp:posOffset>
          </wp:positionV>
          <wp:extent cx="2426335" cy="835025"/>
          <wp:effectExtent l="19050" t="0" r="0" b="0"/>
          <wp:wrapTopAndBottom/>
          <wp:docPr id="1" name="Picture 1" descr="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A83"/>
    <w:multiLevelType w:val="singleLevel"/>
    <w:tmpl w:val="6D3ADF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01A66FC9"/>
    <w:multiLevelType w:val="hybridMultilevel"/>
    <w:tmpl w:val="CAF6EA48"/>
    <w:lvl w:ilvl="0" w:tplc="B8A653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2191B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2752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54558AD"/>
    <w:multiLevelType w:val="hybridMultilevel"/>
    <w:tmpl w:val="821AB54E"/>
    <w:lvl w:ilvl="0" w:tplc="82849786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0C4C755D"/>
    <w:multiLevelType w:val="singleLevel"/>
    <w:tmpl w:val="68D679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0D0F3879"/>
    <w:multiLevelType w:val="hybridMultilevel"/>
    <w:tmpl w:val="BFB62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A22FB"/>
    <w:multiLevelType w:val="singleLevel"/>
    <w:tmpl w:val="422CF3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DB46609"/>
    <w:multiLevelType w:val="hybridMultilevel"/>
    <w:tmpl w:val="729AE0CE"/>
    <w:lvl w:ilvl="0" w:tplc="680E619E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0EF50FB0"/>
    <w:multiLevelType w:val="hybridMultilevel"/>
    <w:tmpl w:val="1BFCE5B4"/>
    <w:lvl w:ilvl="0" w:tplc="D26E42F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12F460D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1F0D6C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2D57881"/>
    <w:multiLevelType w:val="singleLevel"/>
    <w:tmpl w:val="8B20CF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2309442B"/>
    <w:multiLevelType w:val="singleLevel"/>
    <w:tmpl w:val="F17A94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234557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23646C33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26A25EE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289A4B6C"/>
    <w:multiLevelType w:val="singleLevel"/>
    <w:tmpl w:val="70D4D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>
    <w:nsid w:val="29027807"/>
    <w:multiLevelType w:val="singleLevel"/>
    <w:tmpl w:val="EC4A5A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2ACE680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>
    <w:nsid w:val="32221284"/>
    <w:multiLevelType w:val="hybridMultilevel"/>
    <w:tmpl w:val="1BFCE5B4"/>
    <w:lvl w:ilvl="0" w:tplc="D26E42F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325F244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336F70D4"/>
    <w:multiLevelType w:val="singleLevel"/>
    <w:tmpl w:val="AD54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>
    <w:nsid w:val="36FB7887"/>
    <w:multiLevelType w:val="singleLevel"/>
    <w:tmpl w:val="5EEE4C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373233AD"/>
    <w:multiLevelType w:val="singleLevel"/>
    <w:tmpl w:val="40D6B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5">
    <w:nsid w:val="3B737DC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3F4D21D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452E42AB"/>
    <w:multiLevelType w:val="hybridMultilevel"/>
    <w:tmpl w:val="C1661E58"/>
    <w:lvl w:ilvl="0" w:tplc="1DA82292">
      <w:start w:val="2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45726F87"/>
    <w:multiLevelType w:val="singleLevel"/>
    <w:tmpl w:val="70D4D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9">
    <w:nsid w:val="4BEB3DF4"/>
    <w:multiLevelType w:val="hybridMultilevel"/>
    <w:tmpl w:val="8AA8D7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1EBB"/>
    <w:multiLevelType w:val="hybridMultilevel"/>
    <w:tmpl w:val="C73CE050"/>
    <w:lvl w:ilvl="0" w:tplc="FB8497D2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FD72B2B"/>
    <w:multiLevelType w:val="singleLevel"/>
    <w:tmpl w:val="884C716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>
    <w:nsid w:val="4FE711E3"/>
    <w:multiLevelType w:val="singleLevel"/>
    <w:tmpl w:val="C18465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50ED6D33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518468F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527B716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559B5C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58A921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5C1F6703"/>
    <w:multiLevelType w:val="singleLevel"/>
    <w:tmpl w:val="62AE0D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9">
    <w:nsid w:val="60FD1B86"/>
    <w:multiLevelType w:val="hybridMultilevel"/>
    <w:tmpl w:val="2152A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C18C6"/>
    <w:multiLevelType w:val="hybridMultilevel"/>
    <w:tmpl w:val="CF9C1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14437"/>
    <w:multiLevelType w:val="hybridMultilevel"/>
    <w:tmpl w:val="F94698E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E74C0"/>
    <w:multiLevelType w:val="singleLevel"/>
    <w:tmpl w:val="608099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>
    <w:nsid w:val="74681CE2"/>
    <w:multiLevelType w:val="singleLevel"/>
    <w:tmpl w:val="6D223B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4">
    <w:nsid w:val="74A239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>
    <w:nsid w:val="7B571C0E"/>
    <w:multiLevelType w:val="singleLevel"/>
    <w:tmpl w:val="70D4D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6">
    <w:nsid w:val="7D22605C"/>
    <w:multiLevelType w:val="hybridMultilevel"/>
    <w:tmpl w:val="C214F21A"/>
    <w:lvl w:ilvl="0" w:tplc="9098BD7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5545BE"/>
    <w:multiLevelType w:val="singleLevel"/>
    <w:tmpl w:val="8D6CD8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7"/>
  </w:num>
  <w:num w:numId="2">
    <w:abstractNumId w:val="20"/>
  </w:num>
  <w:num w:numId="3">
    <w:abstractNumId w:val="9"/>
  </w:num>
  <w:num w:numId="4">
    <w:abstractNumId w:val="29"/>
  </w:num>
  <w:num w:numId="5">
    <w:abstractNumId w:val="30"/>
  </w:num>
  <w:num w:numId="6">
    <w:abstractNumId w:val="8"/>
  </w:num>
  <w:num w:numId="7">
    <w:abstractNumId w:val="16"/>
  </w:num>
  <w:num w:numId="8">
    <w:abstractNumId w:val="19"/>
  </w:num>
  <w:num w:numId="9">
    <w:abstractNumId w:val="26"/>
  </w:num>
  <w:num w:numId="10">
    <w:abstractNumId w:val="33"/>
  </w:num>
  <w:num w:numId="11">
    <w:abstractNumId w:val="7"/>
  </w:num>
  <w:num w:numId="12">
    <w:abstractNumId w:val="5"/>
  </w:num>
  <w:num w:numId="13">
    <w:abstractNumId w:val="23"/>
  </w:num>
  <w:num w:numId="14">
    <w:abstractNumId w:val="42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21"/>
  </w:num>
  <w:num w:numId="21">
    <w:abstractNumId w:val="24"/>
  </w:num>
  <w:num w:numId="22">
    <w:abstractNumId w:val="22"/>
  </w:num>
  <w:num w:numId="23">
    <w:abstractNumId w:val="3"/>
  </w:num>
  <w:num w:numId="24">
    <w:abstractNumId w:val="0"/>
  </w:num>
  <w:num w:numId="25">
    <w:abstractNumId w:val="37"/>
  </w:num>
  <w:num w:numId="26">
    <w:abstractNumId w:val="38"/>
  </w:num>
  <w:num w:numId="27">
    <w:abstractNumId w:val="32"/>
  </w:num>
  <w:num w:numId="28">
    <w:abstractNumId w:val="47"/>
  </w:num>
  <w:num w:numId="29">
    <w:abstractNumId w:val="10"/>
  </w:num>
  <w:num w:numId="30">
    <w:abstractNumId w:val="36"/>
  </w:num>
  <w:num w:numId="31">
    <w:abstractNumId w:val="43"/>
  </w:num>
  <w:num w:numId="32">
    <w:abstractNumId w:val="18"/>
  </w:num>
  <w:num w:numId="33">
    <w:abstractNumId w:val="34"/>
  </w:num>
  <w:num w:numId="34">
    <w:abstractNumId w:val="35"/>
  </w:num>
  <w:num w:numId="35">
    <w:abstractNumId w:val="17"/>
  </w:num>
  <w:num w:numId="36">
    <w:abstractNumId w:val="31"/>
  </w:num>
  <w:num w:numId="37">
    <w:abstractNumId w:val="45"/>
  </w:num>
  <w:num w:numId="38">
    <w:abstractNumId w:val="44"/>
  </w:num>
  <w:num w:numId="39">
    <w:abstractNumId w:val="2"/>
  </w:num>
  <w:num w:numId="40">
    <w:abstractNumId w:val="25"/>
  </w:num>
  <w:num w:numId="41">
    <w:abstractNumId w:val="28"/>
  </w:num>
  <w:num w:numId="42">
    <w:abstractNumId w:val="41"/>
  </w:num>
  <w:num w:numId="43">
    <w:abstractNumId w:val="46"/>
  </w:num>
  <w:num w:numId="44">
    <w:abstractNumId w:val="39"/>
  </w:num>
  <w:num w:numId="45">
    <w:abstractNumId w:val="1"/>
  </w:num>
  <w:num w:numId="46">
    <w:abstractNumId w:val="40"/>
  </w:num>
  <w:num w:numId="47">
    <w:abstractNumId w:val="6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A52EF6"/>
    <w:rsid w:val="00045D9C"/>
    <w:rsid w:val="00064346"/>
    <w:rsid w:val="000854B8"/>
    <w:rsid w:val="000901EE"/>
    <w:rsid w:val="000A199C"/>
    <w:rsid w:val="000A4917"/>
    <w:rsid w:val="000A49DD"/>
    <w:rsid w:val="000A62E2"/>
    <w:rsid w:val="000B509F"/>
    <w:rsid w:val="000E44C0"/>
    <w:rsid w:val="00120471"/>
    <w:rsid w:val="00127FE5"/>
    <w:rsid w:val="00155301"/>
    <w:rsid w:val="00163A55"/>
    <w:rsid w:val="001708AE"/>
    <w:rsid w:val="001800CF"/>
    <w:rsid w:val="00185801"/>
    <w:rsid w:val="001A2E67"/>
    <w:rsid w:val="001A6E71"/>
    <w:rsid w:val="001B531F"/>
    <w:rsid w:val="001C07AF"/>
    <w:rsid w:val="001C20DB"/>
    <w:rsid w:val="001F43A3"/>
    <w:rsid w:val="002638BF"/>
    <w:rsid w:val="0028009A"/>
    <w:rsid w:val="00286666"/>
    <w:rsid w:val="00290A43"/>
    <w:rsid w:val="00293608"/>
    <w:rsid w:val="002A310F"/>
    <w:rsid w:val="002A7CC6"/>
    <w:rsid w:val="002C5FD8"/>
    <w:rsid w:val="002C60A6"/>
    <w:rsid w:val="002F6834"/>
    <w:rsid w:val="00300876"/>
    <w:rsid w:val="00365899"/>
    <w:rsid w:val="003C678D"/>
    <w:rsid w:val="003D71FC"/>
    <w:rsid w:val="004025E8"/>
    <w:rsid w:val="00406E7A"/>
    <w:rsid w:val="00421AF8"/>
    <w:rsid w:val="0043201B"/>
    <w:rsid w:val="00464A6E"/>
    <w:rsid w:val="004713EB"/>
    <w:rsid w:val="00475C2E"/>
    <w:rsid w:val="004773AA"/>
    <w:rsid w:val="00490208"/>
    <w:rsid w:val="004A462D"/>
    <w:rsid w:val="004A76A0"/>
    <w:rsid w:val="004C1BD9"/>
    <w:rsid w:val="004C245A"/>
    <w:rsid w:val="004F7F4A"/>
    <w:rsid w:val="00500542"/>
    <w:rsid w:val="00503123"/>
    <w:rsid w:val="00504FD4"/>
    <w:rsid w:val="0051542D"/>
    <w:rsid w:val="00521091"/>
    <w:rsid w:val="00546C9F"/>
    <w:rsid w:val="0055462B"/>
    <w:rsid w:val="00566EC7"/>
    <w:rsid w:val="005A3BDB"/>
    <w:rsid w:val="005A6C66"/>
    <w:rsid w:val="005C3AFF"/>
    <w:rsid w:val="005C6CFC"/>
    <w:rsid w:val="005C7FF2"/>
    <w:rsid w:val="005E7A90"/>
    <w:rsid w:val="00673DA9"/>
    <w:rsid w:val="00680164"/>
    <w:rsid w:val="00682821"/>
    <w:rsid w:val="00683801"/>
    <w:rsid w:val="006B0D1A"/>
    <w:rsid w:val="006F1BC8"/>
    <w:rsid w:val="00710D01"/>
    <w:rsid w:val="00716339"/>
    <w:rsid w:val="00730732"/>
    <w:rsid w:val="00752253"/>
    <w:rsid w:val="007631D0"/>
    <w:rsid w:val="00792273"/>
    <w:rsid w:val="007D092E"/>
    <w:rsid w:val="007F2BF5"/>
    <w:rsid w:val="00827AE3"/>
    <w:rsid w:val="008349D2"/>
    <w:rsid w:val="00837476"/>
    <w:rsid w:val="00840CC5"/>
    <w:rsid w:val="00847DCC"/>
    <w:rsid w:val="00856AEB"/>
    <w:rsid w:val="00865793"/>
    <w:rsid w:val="00885D11"/>
    <w:rsid w:val="00896454"/>
    <w:rsid w:val="008C4392"/>
    <w:rsid w:val="008C474C"/>
    <w:rsid w:val="008C4B39"/>
    <w:rsid w:val="008F775D"/>
    <w:rsid w:val="0092246C"/>
    <w:rsid w:val="00930A26"/>
    <w:rsid w:val="00943952"/>
    <w:rsid w:val="00971822"/>
    <w:rsid w:val="00977975"/>
    <w:rsid w:val="009819FC"/>
    <w:rsid w:val="009949B5"/>
    <w:rsid w:val="009A0DBA"/>
    <w:rsid w:val="009B3A7B"/>
    <w:rsid w:val="009C6DEE"/>
    <w:rsid w:val="009E7473"/>
    <w:rsid w:val="009F2C96"/>
    <w:rsid w:val="00A27310"/>
    <w:rsid w:val="00A40B06"/>
    <w:rsid w:val="00A50934"/>
    <w:rsid w:val="00A52EF6"/>
    <w:rsid w:val="00A57209"/>
    <w:rsid w:val="00A60FA4"/>
    <w:rsid w:val="00A6258E"/>
    <w:rsid w:val="00A9233B"/>
    <w:rsid w:val="00AC0A23"/>
    <w:rsid w:val="00B14ACC"/>
    <w:rsid w:val="00B23C69"/>
    <w:rsid w:val="00B472B8"/>
    <w:rsid w:val="00B50730"/>
    <w:rsid w:val="00B514BF"/>
    <w:rsid w:val="00B64CA1"/>
    <w:rsid w:val="00B733ED"/>
    <w:rsid w:val="00BC66BB"/>
    <w:rsid w:val="00C21A80"/>
    <w:rsid w:val="00C35354"/>
    <w:rsid w:val="00C45C05"/>
    <w:rsid w:val="00CA7E98"/>
    <w:rsid w:val="00CB0D80"/>
    <w:rsid w:val="00CC34C8"/>
    <w:rsid w:val="00CE2104"/>
    <w:rsid w:val="00D232FE"/>
    <w:rsid w:val="00D44C94"/>
    <w:rsid w:val="00D56B88"/>
    <w:rsid w:val="00D63D09"/>
    <w:rsid w:val="00D81C96"/>
    <w:rsid w:val="00D978E6"/>
    <w:rsid w:val="00DA6E6A"/>
    <w:rsid w:val="00DA76CD"/>
    <w:rsid w:val="00DC11AF"/>
    <w:rsid w:val="00DD37EB"/>
    <w:rsid w:val="00DE772D"/>
    <w:rsid w:val="00DF1976"/>
    <w:rsid w:val="00DF57DA"/>
    <w:rsid w:val="00E01DE8"/>
    <w:rsid w:val="00E47A9B"/>
    <w:rsid w:val="00E805A3"/>
    <w:rsid w:val="00E83F57"/>
    <w:rsid w:val="00EA1E77"/>
    <w:rsid w:val="00EA3177"/>
    <w:rsid w:val="00EA399F"/>
    <w:rsid w:val="00EB1E5D"/>
    <w:rsid w:val="00EF3136"/>
    <w:rsid w:val="00EF7596"/>
    <w:rsid w:val="00EF7DED"/>
    <w:rsid w:val="00F41B87"/>
    <w:rsid w:val="00F430BC"/>
    <w:rsid w:val="00F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63A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00542"/>
    <w:pPr>
      <w:keepNext/>
      <w:jc w:val="center"/>
      <w:outlineLvl w:val="0"/>
    </w:pPr>
    <w:rPr>
      <w:b/>
      <w:bCs/>
      <w:sz w:val="20"/>
      <w:szCs w:val="20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00542"/>
    <w:pPr>
      <w:keepNext/>
      <w:jc w:val="center"/>
      <w:outlineLvl w:val="1"/>
    </w:pPr>
    <w:rPr>
      <w:b/>
      <w:b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00542"/>
    <w:pPr>
      <w:keepNext/>
      <w:jc w:val="center"/>
      <w:outlineLvl w:val="2"/>
    </w:pPr>
    <w:rPr>
      <w:b/>
      <w:bCs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00542"/>
    <w:rPr>
      <w:b/>
      <w:bCs/>
      <w:lang w:val="cs-CZ"/>
    </w:rPr>
  </w:style>
  <w:style w:type="character" w:customStyle="1" w:styleId="Nadpis2Char">
    <w:name w:val="Nadpis 2 Char"/>
    <w:basedOn w:val="Standardnpsmoodstavce"/>
    <w:link w:val="Nadpis2"/>
    <w:uiPriority w:val="99"/>
    <w:rsid w:val="00500542"/>
    <w:rPr>
      <w:b/>
      <w:bCs/>
      <w:sz w:val="28"/>
      <w:szCs w:val="28"/>
      <w:lang w:val="cs-CZ"/>
    </w:rPr>
  </w:style>
  <w:style w:type="character" w:customStyle="1" w:styleId="Nadpis3Char">
    <w:name w:val="Nadpis 3 Char"/>
    <w:basedOn w:val="Standardnpsmoodstavce"/>
    <w:link w:val="Nadpis3"/>
    <w:uiPriority w:val="99"/>
    <w:rsid w:val="00500542"/>
    <w:rPr>
      <w:b/>
      <w:bCs/>
      <w:sz w:val="22"/>
      <w:szCs w:val="22"/>
      <w:lang w:val="cs-CZ"/>
    </w:rPr>
  </w:style>
  <w:style w:type="paragraph" w:styleId="Zhlav">
    <w:name w:val="header"/>
    <w:basedOn w:val="Normln"/>
    <w:link w:val="ZhlavChar"/>
    <w:uiPriority w:val="99"/>
    <w:rsid w:val="00475C2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50054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75C2E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500542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75C2E"/>
    <w:pPr>
      <w:spacing w:line="360" w:lineRule="auto"/>
      <w:jc w:val="both"/>
    </w:pPr>
    <w:rPr>
      <w:noProof/>
      <w:lang w:val="cs-CZ"/>
    </w:rPr>
  </w:style>
  <w:style w:type="character" w:customStyle="1" w:styleId="ZkladntextChar">
    <w:name w:val="Základní text Char"/>
    <w:link w:val="Zkladntext"/>
    <w:uiPriority w:val="99"/>
    <w:locked/>
    <w:rsid w:val="00500542"/>
    <w:rPr>
      <w:noProof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406E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500542"/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00542"/>
    <w:rPr>
      <w:rFonts w:ascii="Tahoma" w:hAnsi="Tahoma" w:cs="Tahoma"/>
      <w:sz w:val="16"/>
      <w:szCs w:val="16"/>
      <w:lang w:val="en-GB"/>
    </w:rPr>
  </w:style>
  <w:style w:type="character" w:styleId="Odkaznakoment">
    <w:name w:val="annotation reference"/>
    <w:uiPriority w:val="99"/>
    <w:rsid w:val="0050054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00542"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0542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005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5005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540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440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7690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550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4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38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908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5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0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3430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PROGRAMU VALNÉ HROMADY,</vt:lpstr>
    </vt:vector>
  </TitlesOfParts>
  <Company>Raiffeisenbank a.s.</Company>
  <LinksUpToDate>false</LinksUpToDate>
  <CharactersWithSpaces>23620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PROGRAMU VALNÉ HROMADY,</dc:title>
  <dc:creator>RISUSER</dc:creator>
  <cp:lastModifiedBy>Klarka Klarka</cp:lastModifiedBy>
  <cp:revision>3</cp:revision>
  <cp:lastPrinted>2013-10-04T07:34:00Z</cp:lastPrinted>
  <dcterms:created xsi:type="dcterms:W3CDTF">2015-10-14T06:50:00Z</dcterms:created>
  <dcterms:modified xsi:type="dcterms:W3CDTF">2015-10-16T16:23:00Z</dcterms:modified>
</cp:coreProperties>
</file>